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CF" w:rsidRPr="00834EF0" w:rsidRDefault="003577CF" w:rsidP="003577CF">
      <w:pPr>
        <w:pStyle w:val="Ttulo2"/>
        <w:jc w:val="both"/>
      </w:pPr>
      <w:bookmarkStart w:id="0" w:name="_Toc504664310"/>
      <w:bookmarkStart w:id="1" w:name="_Toc504664406"/>
      <w:bookmarkStart w:id="2" w:name="_GoBack"/>
      <w:bookmarkEnd w:id="2"/>
      <w:r w:rsidRPr="00995017">
        <w:t>PLANTA DE PERSONAL DE UNA EMPRESA INDUSTRIAL Y</w:t>
      </w:r>
      <w:r w:rsidRPr="00834EF0">
        <w:t xml:space="preserve"> COMERCIAL DEL ESTADO O SIMILAR EN EL ORDEN TERRITORIAL</w:t>
      </w:r>
      <w:bookmarkEnd w:id="0"/>
      <w:bookmarkEnd w:id="1"/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F108D">
        <w:rPr>
          <w:rFonts w:ascii="Arial" w:hAnsi="Arial" w:cs="Arial"/>
          <w:bCs/>
          <w:color w:val="000000"/>
          <w:sz w:val="24"/>
          <w:szCs w:val="24"/>
        </w:rPr>
        <w:t>DECRETO No. ______ DE _____</w:t>
      </w: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F108D">
        <w:rPr>
          <w:rFonts w:ascii="Arial" w:hAnsi="Arial" w:cs="Arial"/>
          <w:bCs/>
          <w:color w:val="000000"/>
          <w:sz w:val="24"/>
          <w:szCs w:val="24"/>
        </w:rPr>
        <w:t>(FECHA DEL DECRETO)</w:t>
      </w: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F108D">
        <w:rPr>
          <w:rFonts w:ascii="Arial" w:hAnsi="Arial" w:cs="Arial"/>
          <w:bCs/>
          <w:color w:val="000000"/>
          <w:sz w:val="24"/>
          <w:szCs w:val="24"/>
        </w:rPr>
        <w:t>Por el cual se establece la Planta de Personal de (nombre de la entidad)</w:t>
      </w: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F108D">
        <w:rPr>
          <w:rFonts w:ascii="Arial" w:hAnsi="Arial" w:cs="Arial"/>
          <w:bCs/>
          <w:color w:val="000000"/>
          <w:sz w:val="24"/>
          <w:szCs w:val="24"/>
        </w:rPr>
        <w:t>EL GOBERNADOR O ALCALDE MUNICIPAL DE (.....)</w:t>
      </w: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F108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F108D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CF108D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legales, en especial las que le confiere el artículo (____) del (norma que los faculta)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Que (nombre de la entidad) elaboró los estudios de que trata el artículo 46 de la </w:t>
      </w:r>
      <w:hyperlink r:id="rId7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modificado por el artículo 228 del </w:t>
      </w:r>
      <w:hyperlink r:id="rId8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Ley 019 de 2012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los artículos 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2.2.12.1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2.2.12.2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</w:t>
      </w:r>
      <w:r w:rsidR="00395871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hyperlink r:id="rId9" w:anchor="temas" w:history="1"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Decreto 1083 de 20</w:t>
        </w:r>
        <w:r w:rsidR="00395871">
          <w:rPr>
            <w:rStyle w:val="Hipervnculo"/>
            <w:rFonts w:ascii="Arial" w:hAnsi="Arial" w:cs="Arial"/>
            <w:bCs/>
            <w:sz w:val="24"/>
            <w:szCs w:val="24"/>
          </w:rPr>
          <w:t>1</w:t>
        </w:r>
        <w:r w:rsidRPr="001E69DD">
          <w:rPr>
            <w:rStyle w:val="Hipervnculo"/>
            <w:rFonts w:ascii="Arial" w:hAnsi="Arial" w:cs="Arial"/>
            <w:bCs/>
            <w:sz w:val="24"/>
            <w:szCs w:val="24"/>
          </w:rPr>
          <w:t>5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para efectos de modificar su planta de personal.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Que (nombre de la entidad) cuenta con el certificado de viabilidad presupuestal expedido por (autoridad competente).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3577CF" w:rsidRPr="00C52C4D" w:rsidRDefault="003577CF" w:rsidP="003577CF">
      <w:pPr>
        <w:tabs>
          <w:tab w:val="left" w:pos="1649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ab/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sz w:val="24"/>
          <w:szCs w:val="24"/>
        </w:rPr>
        <w:t xml:space="preserve">Artículo 1. </w:t>
      </w:r>
      <w:r w:rsidRPr="00C52C4D">
        <w:rPr>
          <w:rFonts w:ascii="Arial" w:hAnsi="Arial" w:cs="Arial"/>
          <w:b/>
          <w:i/>
          <w:sz w:val="24"/>
          <w:szCs w:val="24"/>
        </w:rPr>
        <w:t xml:space="preserve">Supresión de empleos.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Suprimir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 la planta de personal de (entidad) los siguientes cargos: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3577CF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3577CF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3577CF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3577CF" w:rsidRPr="00C52C4D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27FF9">
        <w:rPr>
          <w:rFonts w:ascii="Arial" w:hAnsi="Arial" w:cs="Arial"/>
          <w:b/>
          <w:sz w:val="24"/>
          <w:szCs w:val="24"/>
        </w:rPr>
        <w:t xml:space="preserve">Artículo 2. </w:t>
      </w:r>
      <w:r w:rsidRPr="00527FF9">
        <w:rPr>
          <w:rFonts w:ascii="Arial" w:hAnsi="Arial" w:cs="Arial"/>
          <w:b/>
          <w:i/>
          <w:sz w:val="24"/>
          <w:szCs w:val="24"/>
        </w:rPr>
        <w:t>Creación de empleos.</w:t>
      </w:r>
      <w:r w:rsidRPr="00527FF9">
        <w:rPr>
          <w:rFonts w:ascii="Arial" w:hAnsi="Arial" w:cs="Arial"/>
          <w:b/>
          <w:sz w:val="24"/>
          <w:szCs w:val="24"/>
        </w:rPr>
        <w:t xml:space="preserve"> </w:t>
      </w:r>
      <w:r w:rsidRPr="00527FF9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ear</w:t>
      </w:r>
      <w:r w:rsidRPr="00527FF9">
        <w:rPr>
          <w:rFonts w:ascii="Arial" w:hAnsi="Arial" w:cs="Arial"/>
          <w:sz w:val="24"/>
          <w:szCs w:val="24"/>
        </w:rPr>
        <w:t xml:space="preserve"> los siguientes empleos en la planta de personal de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(nombre de la entidad), </w:t>
      </w:r>
      <w:r>
        <w:rPr>
          <w:rFonts w:ascii="Arial" w:hAnsi="Arial" w:cs="Arial"/>
          <w:bCs/>
          <w:color w:val="000000"/>
          <w:sz w:val="24"/>
          <w:szCs w:val="24"/>
        </w:rPr>
        <w:t>así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3577CF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3577CF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3577CF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5F24">
        <w:rPr>
          <w:rFonts w:ascii="Arial" w:hAnsi="Arial" w:cs="Arial"/>
          <w:b/>
          <w:sz w:val="24"/>
          <w:szCs w:val="24"/>
        </w:rPr>
        <w:t>Parágrafo t</w:t>
      </w:r>
      <w:r w:rsidRPr="00527FF9">
        <w:rPr>
          <w:rFonts w:ascii="Arial" w:hAnsi="Arial" w:cs="Arial"/>
          <w:b/>
          <w:sz w:val="24"/>
          <w:szCs w:val="24"/>
        </w:rPr>
        <w:t>ransitorio.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siguientes empleos, al estar ocupados por empleados con fuero sindical, quedarán suprimidos de forma automática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l momento del vencimiento del fuero sindical 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partir de la ejecutoria de la sentencia que </w:t>
      </w:r>
      <w:r>
        <w:rPr>
          <w:rFonts w:ascii="Arial" w:hAnsi="Arial" w:cs="Arial"/>
          <w:bCs/>
          <w:color w:val="000000"/>
          <w:sz w:val="24"/>
          <w:szCs w:val="24"/>
        </w:rPr>
        <w:t>lo levante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3577CF" w:rsidRPr="008B3D9F" w:rsidTr="00C6213D">
        <w:trPr>
          <w:trHeight w:val="55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3577CF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DEPENDENCIA</w:t>
            </w: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77CF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3577CF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3577CF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3577CF" w:rsidRPr="008B3D9F" w:rsidRDefault="003577CF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3577CF" w:rsidRPr="008B3D9F" w:rsidRDefault="003577CF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Del="00E44729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os cargos correspondientes a servidores públicos aforados incluidos en este artículo deben estar efectivamente creados en el artículo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que establece la nueva planta de personal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Trabajadores oficiales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 w:rsidRPr="00FF7895">
        <w:rPr>
          <w:rFonts w:ascii="Arial" w:hAnsi="Arial" w:cs="Arial"/>
          <w:b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número de trabajadores oficiales al servicio de (nombre de la entidad) será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..........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(letras y números).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Supresión de cargos desempeñados por trabajadores oficiales.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indemnizaciones de los trabajadores oficiales a quienes se les suprima el cargo, se reconocerán y pagarán de conformidad con lo previsto en la Ley 6ª de 1945, el contrato de trabajo, las convenciones colectivas, los laudos arbitrales y las disposiciones legales vigentes.</w:t>
      </w:r>
      <w:r w:rsidRPr="0026784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Incorporación.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3A51BE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empleados</w:t>
      </w:r>
      <w:r w:rsidRPr="003A51BE">
        <w:rPr>
          <w:rFonts w:ascii="Arial" w:hAnsi="Arial" w:cs="Arial"/>
          <w:sz w:val="24"/>
          <w:szCs w:val="24"/>
        </w:rPr>
        <w:t xml:space="preserve"> públicos que ocupan los cargos suprimidos en el artículo 1 del presente decreto serán incorporados directamente a los cargos creados en el artículo 2 cuando los nuevos cargos sean iguales a los de la planta anterior en su denominación, nivel y grado salarial y requisitos iguales o superiores. </w:t>
      </w:r>
    </w:p>
    <w:p w:rsidR="003577CF" w:rsidRPr="003A51BE" w:rsidRDefault="003577CF" w:rsidP="003577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Los empleados públicos continuarán percibiendo la remuneración mensual correspondiente a los empleos que desempeñan actualmente, hasta tanto se produzca la incorporación a la nueva planta de personal y tomen posesión del cargo.</w:t>
      </w: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Vigencia.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presente decreto rige a partir de la fecha de su publicación y deroga las disposiciones que le sean contrarias, en especial (relacionar las normas que se derogan)</w:t>
      </w: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Dado en </w:t>
      </w:r>
      <w:r>
        <w:rPr>
          <w:rFonts w:ascii="Arial" w:hAnsi="Arial" w:cs="Arial"/>
          <w:bCs/>
          <w:color w:val="000000"/>
          <w:sz w:val="24"/>
          <w:szCs w:val="24"/>
        </w:rPr>
        <w:t>(ciudad),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los</w:t>
      </w: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GOBERNADOR O ALCALDE</w:t>
      </w:r>
    </w:p>
    <w:p w:rsidR="003577CF" w:rsidRPr="00057166" w:rsidRDefault="003577CF" w:rsidP="003577C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77CF" w:rsidRDefault="003577CF" w:rsidP="003577CF">
      <w:pPr>
        <w:autoSpaceDE w:val="0"/>
        <w:autoSpaceDN w:val="0"/>
        <w:adjustRightInd w:val="0"/>
        <w:spacing w:after="0" w:line="240" w:lineRule="atLeast"/>
        <w:jc w:val="both"/>
      </w:pPr>
    </w:p>
    <w:p w:rsidR="009855D8" w:rsidRDefault="009855D8"/>
    <w:sectPr w:rsidR="009855D8" w:rsidSect="003577CF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33" w:rsidRDefault="00CB7533" w:rsidP="003577CF">
      <w:pPr>
        <w:spacing w:after="0" w:line="240" w:lineRule="auto"/>
      </w:pPr>
      <w:r>
        <w:separator/>
      </w:r>
    </w:p>
  </w:endnote>
  <w:endnote w:type="continuationSeparator" w:id="0">
    <w:p w:rsidR="00CB7533" w:rsidRDefault="00CB7533" w:rsidP="0035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33" w:rsidRDefault="00CB7533" w:rsidP="003577CF">
      <w:pPr>
        <w:spacing w:after="0" w:line="240" w:lineRule="auto"/>
      </w:pPr>
      <w:r>
        <w:separator/>
      </w:r>
    </w:p>
  </w:footnote>
  <w:footnote w:type="continuationSeparator" w:id="0">
    <w:p w:rsidR="00CB7533" w:rsidRDefault="00CB7533" w:rsidP="0035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F" w:rsidRDefault="003577CF" w:rsidP="003577CF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604D4" w:rsidRPr="00E604D4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604D4" w:rsidRPr="00E604D4">
      <w:rPr>
        <w:b/>
        <w:noProof/>
        <w:lang w:val="es-ES"/>
      </w:rPr>
      <w:t>3</w:t>
    </w:r>
    <w:r>
      <w:rPr>
        <w:b/>
      </w:rPr>
      <w:fldChar w:fldCharType="end"/>
    </w:r>
  </w:p>
  <w:p w:rsidR="003577CF" w:rsidRPr="003577CF" w:rsidRDefault="003577CF" w:rsidP="003577CF">
    <w:pPr>
      <w:pStyle w:val="Encabezado"/>
      <w:rPr>
        <w:rFonts w:asciiTheme="majorHAnsi" w:hAnsiTheme="majorHAnsi"/>
      </w:rPr>
    </w:pPr>
  </w:p>
  <w:p w:rsidR="003577CF" w:rsidRPr="003577CF" w:rsidRDefault="003577CF" w:rsidP="003577CF">
    <w:pPr>
      <w:pStyle w:val="Encabezado"/>
      <w:jc w:val="center"/>
      <w:rPr>
        <w:rFonts w:asciiTheme="majorHAnsi" w:hAnsiTheme="majorHAnsi"/>
      </w:rPr>
    </w:pPr>
    <w:r w:rsidRPr="003577CF">
      <w:rPr>
        <w:rFonts w:asciiTheme="majorHAnsi" w:hAnsiTheme="majorHAnsi" w:cs="Arial"/>
        <w:color w:val="000000"/>
      </w:rPr>
      <w:t>“</w:t>
    </w:r>
    <w:r w:rsidRPr="003577CF">
      <w:rPr>
        <w:rFonts w:asciiTheme="majorHAnsi" w:hAnsiTheme="majorHAnsi" w:cs="Arial"/>
        <w:bCs/>
        <w:color w:val="000000"/>
      </w:rPr>
      <w:t>Por el cual se establece la Planta de Personal de (nombre de la entidad)</w:t>
    </w:r>
    <w:r w:rsidRPr="003577CF">
      <w:rPr>
        <w:rFonts w:asciiTheme="majorHAnsi" w:hAnsiTheme="majorHAnsi" w:cs="Arial"/>
        <w:color w:val="000000"/>
      </w:rPr>
      <w:t>”.</w:t>
    </w:r>
  </w:p>
  <w:p w:rsidR="003577CF" w:rsidRDefault="003577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CF"/>
    <w:rsid w:val="003577CF"/>
    <w:rsid w:val="00395871"/>
    <w:rsid w:val="00447294"/>
    <w:rsid w:val="00672368"/>
    <w:rsid w:val="00685E39"/>
    <w:rsid w:val="009855D8"/>
    <w:rsid w:val="00CB7533"/>
    <w:rsid w:val="00D84BD2"/>
    <w:rsid w:val="00E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C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77CF"/>
    <w:rPr>
      <w:color w:val="0000FF"/>
      <w:u w:val="single"/>
    </w:rPr>
  </w:style>
  <w:style w:type="paragraph" w:styleId="Sinespaciado">
    <w:name w:val="No Spacing"/>
    <w:uiPriority w:val="1"/>
    <w:qFormat/>
    <w:rsid w:val="003577C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7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7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57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7C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C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77CF"/>
    <w:rPr>
      <w:color w:val="0000FF"/>
      <w:u w:val="single"/>
    </w:rPr>
  </w:style>
  <w:style w:type="paragraph" w:styleId="Sinespaciado">
    <w:name w:val="No Spacing"/>
    <w:uiPriority w:val="1"/>
    <w:qFormat/>
    <w:rsid w:val="003577C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7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7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57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7C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2018-03-02T20:33:00Z</dcterms:created>
  <dcterms:modified xsi:type="dcterms:W3CDTF">2018-03-02T20:33:00Z</dcterms:modified>
</cp:coreProperties>
</file>