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52" w:rsidRPr="00E72E45" w:rsidRDefault="00460B52" w:rsidP="00460B52">
      <w:pPr>
        <w:pStyle w:val="Ttulo2"/>
        <w:jc w:val="both"/>
      </w:pPr>
      <w:bookmarkStart w:id="0" w:name="_Toc504664250"/>
      <w:bookmarkStart w:id="1" w:name="_Toc504664346"/>
      <w:r w:rsidRPr="00E72E45">
        <w:t>SUPERNUMERARIOS</w:t>
      </w:r>
      <w:bookmarkEnd w:id="0"/>
      <w:bookmarkEnd w:id="1"/>
      <w:r w:rsidRPr="00E72E45">
        <w:t xml:space="preserve"> </w:t>
      </w:r>
    </w:p>
    <w:p w:rsidR="00460B52" w:rsidRPr="00911237" w:rsidRDefault="00460B52" w:rsidP="00460B52">
      <w:pPr>
        <w:pStyle w:val="Ttulo1"/>
      </w:pPr>
      <w:bookmarkStart w:id="2" w:name="_GoBack"/>
      <w:bookmarkEnd w:id="2"/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 (NOMBRE DE LA ENTIDAD)</w:t>
      </w: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RESOLUCIÓN No. ________ DE (AÑO)</w:t>
      </w: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(FECHA DE</w:t>
      </w:r>
      <w:r>
        <w:rPr>
          <w:rFonts w:ascii="Arial" w:hAnsi="Arial" w:cs="Arial"/>
          <w:color w:val="000000"/>
          <w:sz w:val="24"/>
          <w:szCs w:val="24"/>
        </w:rPr>
        <w:t xml:space="preserve"> LA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RESOLUCIÓN)</w:t>
      </w: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Por la cual se </w:t>
      </w:r>
      <w:r>
        <w:rPr>
          <w:rFonts w:ascii="Arial" w:hAnsi="Arial" w:cs="Arial"/>
          <w:color w:val="000000"/>
          <w:sz w:val="24"/>
          <w:szCs w:val="24"/>
        </w:rPr>
        <w:t>autorizan unos servicios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supernumerario</w:t>
      </w:r>
      <w:r>
        <w:rPr>
          <w:rFonts w:ascii="Arial" w:hAnsi="Arial" w:cs="Arial"/>
          <w:color w:val="000000"/>
          <w:sz w:val="24"/>
          <w:szCs w:val="24"/>
        </w:rPr>
        <w:t>s</w:t>
      </w: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bCs/>
          <w:color w:val="000000"/>
          <w:sz w:val="24"/>
          <w:szCs w:val="24"/>
        </w:rPr>
        <w:t>EL (NOMINADOR) DE (NOMBRE DE LA ENTIDAD),</w:t>
      </w: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911237">
        <w:rPr>
          <w:rFonts w:ascii="Arial" w:hAnsi="Arial" w:cs="Arial"/>
          <w:color w:val="000000"/>
          <w:sz w:val="24"/>
          <w:szCs w:val="24"/>
        </w:rPr>
        <w:t>en</w:t>
      </w:r>
      <w:proofErr w:type="gramEnd"/>
      <w:r w:rsidRPr="00911237">
        <w:rPr>
          <w:rFonts w:ascii="Arial" w:hAnsi="Arial" w:cs="Arial"/>
          <w:color w:val="000000"/>
          <w:sz w:val="24"/>
          <w:szCs w:val="24"/>
        </w:rPr>
        <w:t xml:space="preserve"> ejercicio de sus facultades legales y en especial de las conferidas por el artículo ___ de (Norma que lo faculta), </w:t>
      </w: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60B52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60B52" w:rsidRPr="00DB61B4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B61B4">
        <w:rPr>
          <w:rFonts w:ascii="Arial" w:hAnsi="Arial" w:cs="Arial"/>
          <w:b/>
          <w:bCs/>
          <w:color w:val="000000"/>
          <w:sz w:val="24"/>
          <w:szCs w:val="24"/>
        </w:rPr>
        <w:t>C O N S I D E R A N D O:</w:t>
      </w:r>
    </w:p>
    <w:p w:rsidR="00460B52" w:rsidRPr="00DB61B4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el artículo 83 del </w:t>
      </w:r>
      <w:hyperlink r:id="rId7" w:history="1">
        <w:r w:rsidRPr="00B6763D">
          <w:rPr>
            <w:rStyle w:val="Hipervnculo"/>
            <w:rFonts w:ascii="Arial" w:hAnsi="Arial" w:cs="Arial"/>
            <w:sz w:val="24"/>
            <w:szCs w:val="24"/>
          </w:rPr>
          <w:t>Decreto 1042 de 1978</w:t>
        </w:r>
      </w:hyperlink>
      <w:r w:rsidRPr="00911237">
        <w:rPr>
          <w:rFonts w:ascii="Arial" w:hAnsi="Arial" w:cs="Arial"/>
          <w:color w:val="000000"/>
          <w:sz w:val="24"/>
          <w:szCs w:val="24"/>
        </w:rPr>
        <w:t xml:space="preserve"> señala que para suplir las vacancias temporales de los empleados públicos en caso de licencia</w:t>
      </w:r>
      <w:r w:rsidRPr="00911237">
        <w:rPr>
          <w:rFonts w:ascii="Arial" w:hAnsi="Arial" w:cs="Arial"/>
          <w:strike/>
          <w:color w:val="000000"/>
          <w:sz w:val="24"/>
          <w:szCs w:val="24"/>
        </w:rPr>
        <w:t>s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o vacaciones, podrá vincularse personal supernumerario.</w:t>
      </w: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 xml:space="preserve">Que </w:t>
      </w:r>
      <w:r w:rsidRPr="00B310E0">
        <w:rPr>
          <w:rFonts w:ascii="Arial" w:hAnsi="Arial" w:cs="Arial"/>
          <w:color w:val="000000"/>
          <w:sz w:val="24"/>
          <w:szCs w:val="24"/>
        </w:rPr>
        <w:t xml:space="preserve">el Jefe de la Unidad de Personal (o quien haga sus veces en la respectiva entidad) </w:t>
      </w:r>
      <w:r w:rsidRPr="005867DD">
        <w:rPr>
          <w:rFonts w:ascii="Arial" w:hAnsi="Arial" w:cs="Arial"/>
          <w:color w:val="000000"/>
          <w:sz w:val="24"/>
          <w:szCs w:val="24"/>
          <w:shd w:val="clear" w:color="auto" w:fill="FFFFFF"/>
        </w:rPr>
        <w:t>certificó que</w:t>
      </w:r>
      <w:r w:rsidRPr="005867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>en la planta de personal de (Entidad), existe una vacante temporal del empleo (Denominación) Código (___________) Grado (____) cuyo titular con derechos de carrera se encuentra en (licencia o vacaciones).</w:t>
      </w:r>
    </w:p>
    <w:p w:rsidR="00460B52" w:rsidRPr="00B310E0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60B52" w:rsidRPr="009D5B3D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60A04">
        <w:rPr>
          <w:rFonts w:ascii="Arial" w:hAnsi="Arial" w:cs="Arial"/>
          <w:color w:val="000000"/>
          <w:sz w:val="24"/>
          <w:szCs w:val="24"/>
        </w:rPr>
        <w:t>Que en el presupuesto de (___________) de (la entidad) para la</w:t>
      </w:r>
      <w:r w:rsidRPr="00F00E9E">
        <w:rPr>
          <w:rFonts w:ascii="Arial" w:hAnsi="Arial" w:cs="Arial"/>
          <w:color w:val="000000"/>
          <w:sz w:val="24"/>
          <w:szCs w:val="24"/>
        </w:rPr>
        <w:t xml:space="preserve"> vigencia fiscal de (_____) </w:t>
      </w:r>
      <w:r w:rsidRPr="00834EF0">
        <w:rPr>
          <w:rFonts w:ascii="Arial" w:hAnsi="Arial" w:cs="Arial"/>
          <w:color w:val="000000"/>
          <w:sz w:val="24"/>
          <w:szCs w:val="24"/>
        </w:rPr>
        <w:t xml:space="preserve">existe </w:t>
      </w:r>
      <w:r w:rsidRPr="009D5B3D">
        <w:rPr>
          <w:rFonts w:ascii="Arial" w:hAnsi="Arial" w:cs="Arial"/>
          <w:color w:val="000000"/>
          <w:sz w:val="24"/>
          <w:szCs w:val="24"/>
        </w:rPr>
        <w:t>el rubro de Personal Supernumerario.</w:t>
      </w:r>
    </w:p>
    <w:p w:rsidR="00460B52" w:rsidRPr="000920D9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920D9">
        <w:rPr>
          <w:rFonts w:ascii="Arial" w:hAnsi="Arial" w:cs="Arial"/>
          <w:color w:val="000000"/>
          <w:sz w:val="24"/>
          <w:szCs w:val="24"/>
        </w:rPr>
        <w:t>Que en consecuencia es procedente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autorizar la prestación de servicios s</w:t>
      </w:r>
      <w:r w:rsidRPr="00911237">
        <w:rPr>
          <w:rFonts w:ascii="Arial" w:hAnsi="Arial" w:cs="Arial"/>
          <w:color w:val="000000"/>
          <w:sz w:val="24"/>
          <w:szCs w:val="24"/>
        </w:rPr>
        <w:t>upernumerario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911237">
        <w:rPr>
          <w:rFonts w:ascii="Arial" w:hAnsi="Arial" w:cs="Arial"/>
          <w:color w:val="000000"/>
          <w:sz w:val="24"/>
          <w:szCs w:val="24"/>
        </w:rPr>
        <w:t>.</w:t>
      </w: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En mérito de lo expuesto,</w:t>
      </w: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R E S U E L V E:</w:t>
      </w: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623BE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1.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Autorización de servicios supernumerarios</w:t>
      </w:r>
      <w:r w:rsidRPr="00911237"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bCs/>
          <w:color w:val="000000"/>
          <w:sz w:val="24"/>
          <w:szCs w:val="24"/>
        </w:rPr>
        <w:t xml:space="preserve">Vincular </w:t>
      </w:r>
      <w:r>
        <w:rPr>
          <w:rFonts w:ascii="Arial" w:hAnsi="Arial" w:cs="Arial"/>
          <w:color w:val="000000"/>
          <w:sz w:val="24"/>
          <w:szCs w:val="24"/>
        </w:rPr>
        <w:t>en la modalidad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upernumerario al señor(a) (__________), identificado(a) con la cédula de ciudadanía número (_____) de (__________), </w:t>
      </w:r>
      <w:r>
        <w:rPr>
          <w:rFonts w:ascii="Arial" w:hAnsi="Arial" w:cs="Arial"/>
          <w:color w:val="000000"/>
          <w:sz w:val="24"/>
          <w:szCs w:val="24"/>
        </w:rPr>
        <w:t xml:space="preserve">para desempeñar las funciones 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de (Denominación) Código (___________) Grado (____) de la planta </w:t>
      </w:r>
      <w:r>
        <w:rPr>
          <w:rFonts w:ascii="Arial" w:hAnsi="Arial" w:cs="Arial"/>
          <w:color w:val="000000"/>
          <w:sz w:val="24"/>
          <w:szCs w:val="24"/>
        </w:rPr>
        <w:t>global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 de (Entidad), por el término de (Duración de la licencia o Vacaciones), de conformidad con lo expuesto en la parte motiva de la presente resolución. </w:t>
      </w:r>
    </w:p>
    <w:p w:rsidR="00460B52" w:rsidRPr="00911237" w:rsidRDefault="00460B52" w:rsidP="00460B52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60B52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623B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Artículo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2. </w:t>
      </w:r>
      <w:r w:rsidRPr="0091123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Remuneración y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pago</w:t>
      </w:r>
      <w:r w:rsidRPr="00911237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 w:rsidRPr="00911237">
        <w:rPr>
          <w:rFonts w:ascii="Arial" w:hAnsi="Arial" w:cs="Arial"/>
          <w:color w:val="000000"/>
          <w:sz w:val="24"/>
          <w:szCs w:val="24"/>
        </w:rPr>
        <w:t>El señor(a) (__________) tendrá una remuneración básica mensual de (Cifra en letras) ($_________.</w:t>
      </w:r>
      <w:proofErr w:type="spellStart"/>
      <w:r w:rsidRPr="00911237">
        <w:rPr>
          <w:rFonts w:ascii="Arial" w:hAnsi="Arial" w:cs="Arial"/>
          <w:color w:val="000000"/>
          <w:sz w:val="24"/>
          <w:szCs w:val="24"/>
        </w:rPr>
        <w:t>oo</w:t>
      </w:r>
      <w:proofErr w:type="spellEnd"/>
      <w:r w:rsidRPr="00911237">
        <w:rPr>
          <w:rFonts w:ascii="Arial" w:hAnsi="Arial" w:cs="Arial"/>
          <w:color w:val="000000"/>
          <w:sz w:val="24"/>
          <w:szCs w:val="24"/>
        </w:rPr>
        <w:t>) con derecho a todas las prestaciones sociales y beneficios salariales de los servidores públicos</w:t>
      </w:r>
      <w:r w:rsidR="007765FF">
        <w:rPr>
          <w:rFonts w:ascii="Arial" w:hAnsi="Arial" w:cs="Arial"/>
          <w:color w:val="000000"/>
          <w:sz w:val="24"/>
          <w:szCs w:val="24"/>
        </w:rPr>
        <w:t xml:space="preserve"> proporcionales al tiempo laborado</w:t>
      </w:r>
      <w:r w:rsidRPr="00911237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El pago de la remuneración se hará previa presentación de constancia de cumplimiento del servicio, expedida por el jefe inmediato.</w:t>
      </w:r>
    </w:p>
    <w:p w:rsidR="00460B52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623BE">
        <w:rPr>
          <w:rFonts w:ascii="Arial" w:hAnsi="Arial" w:cs="Arial"/>
          <w:b/>
          <w:bCs/>
          <w:color w:val="000000"/>
          <w:sz w:val="24"/>
          <w:szCs w:val="24"/>
        </w:rPr>
        <w:t>Artículo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310E0">
        <w:rPr>
          <w:rFonts w:ascii="Arial" w:hAnsi="Arial" w:cs="Arial"/>
          <w:b/>
          <w:bCs/>
          <w:color w:val="000000"/>
          <w:sz w:val="24"/>
          <w:szCs w:val="24"/>
        </w:rPr>
        <w:t xml:space="preserve">3. </w:t>
      </w:r>
      <w:r w:rsidRPr="005867DD">
        <w:rPr>
          <w:rFonts w:ascii="Arial" w:hAnsi="Arial" w:cs="Arial"/>
          <w:b/>
          <w:bCs/>
          <w:i/>
          <w:color w:val="000000"/>
          <w:sz w:val="24"/>
          <w:szCs w:val="24"/>
        </w:rPr>
        <w:t>Vigencia.</w:t>
      </w: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11237">
        <w:rPr>
          <w:rFonts w:ascii="Arial" w:hAnsi="Arial" w:cs="Arial"/>
          <w:color w:val="000000"/>
          <w:sz w:val="24"/>
          <w:szCs w:val="24"/>
        </w:rPr>
        <w:t>La presente resolución rige a partir de la fecha de su expedición.</w:t>
      </w: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1237">
        <w:rPr>
          <w:rFonts w:ascii="Arial" w:hAnsi="Arial" w:cs="Arial"/>
          <w:b/>
          <w:bCs/>
          <w:color w:val="000000"/>
          <w:sz w:val="24"/>
          <w:szCs w:val="24"/>
        </w:rPr>
        <w:t>COMUNÍQUESE Y CÚMPLASE</w:t>
      </w: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Dada en (Ciudad), a los</w:t>
      </w:r>
    </w:p>
    <w:p w:rsidR="00460B52" w:rsidRPr="00911237" w:rsidRDefault="00460B52" w:rsidP="00460B52">
      <w:pPr>
        <w:autoSpaceDE w:val="0"/>
        <w:autoSpaceDN w:val="0"/>
        <w:spacing w:after="0" w:line="240" w:lineRule="atLeast"/>
        <w:jc w:val="both"/>
        <w:rPr>
          <w:rFonts w:ascii="Arial" w:hAnsi="Arial" w:cs="Arial"/>
          <w:b/>
          <w:bCs/>
          <w:strike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60B52" w:rsidRPr="00911237" w:rsidRDefault="00460B52" w:rsidP="00460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___________________________</w:t>
      </w:r>
    </w:p>
    <w:p w:rsidR="00460B52" w:rsidRPr="00911237" w:rsidRDefault="00460B52" w:rsidP="00460B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11237">
        <w:rPr>
          <w:rFonts w:ascii="Arial" w:hAnsi="Arial" w:cs="Arial"/>
          <w:color w:val="000000"/>
          <w:sz w:val="24"/>
          <w:szCs w:val="24"/>
        </w:rPr>
        <w:t>(Nominador)</w:t>
      </w:r>
    </w:p>
    <w:p w:rsidR="00EA4653" w:rsidRDefault="00EA4653"/>
    <w:sectPr w:rsidR="00EA4653" w:rsidSect="00460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CC" w:rsidRDefault="004155CC" w:rsidP="00460B52">
      <w:pPr>
        <w:spacing w:after="0" w:line="240" w:lineRule="auto"/>
      </w:pPr>
      <w:r>
        <w:separator/>
      </w:r>
    </w:p>
  </w:endnote>
  <w:endnote w:type="continuationSeparator" w:id="0">
    <w:p w:rsidR="004155CC" w:rsidRDefault="004155CC" w:rsidP="0046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52" w:rsidRDefault="00460B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52" w:rsidRDefault="00460B5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52" w:rsidRDefault="00460B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CC" w:rsidRDefault="004155CC" w:rsidP="00460B52">
      <w:pPr>
        <w:spacing w:after="0" w:line="240" w:lineRule="auto"/>
      </w:pPr>
      <w:r>
        <w:separator/>
      </w:r>
    </w:p>
  </w:footnote>
  <w:footnote w:type="continuationSeparator" w:id="0">
    <w:p w:rsidR="004155CC" w:rsidRDefault="004155CC" w:rsidP="0046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52" w:rsidRDefault="00460B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52" w:rsidRDefault="00460B52" w:rsidP="00982119">
    <w:pPr>
      <w:pStyle w:val="Encabezado"/>
      <w:jc w:val="both"/>
    </w:pPr>
    <w:r>
      <w:t>RESOLUCIÓN NÚMERO ______________________DE ______________________</w:t>
    </w:r>
    <w:r w:rsidR="00E34B66">
      <w:t xml:space="preserve">  </w:t>
    </w:r>
    <w:r w:rsidR="00982119"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50376" w:rsidRPr="00350376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50376" w:rsidRPr="00350376">
      <w:rPr>
        <w:b/>
        <w:noProof/>
        <w:lang w:val="es-ES"/>
      </w:rPr>
      <w:t>2</w:t>
    </w:r>
    <w:r>
      <w:rPr>
        <w:b/>
      </w:rPr>
      <w:fldChar w:fldCharType="end"/>
    </w:r>
  </w:p>
  <w:p w:rsidR="00460B52" w:rsidRDefault="00460B52" w:rsidP="00460B52">
    <w:pPr>
      <w:pStyle w:val="Encabezado"/>
    </w:pPr>
  </w:p>
  <w:p w:rsidR="00460B52" w:rsidRDefault="00460B52" w:rsidP="00460B52">
    <w:pPr>
      <w:pStyle w:val="Encabezado"/>
      <w:jc w:val="center"/>
    </w:pPr>
    <w:r>
      <w:t>“Por la cual se autorizan unos servicios supernumerarios”</w:t>
    </w:r>
  </w:p>
  <w:p w:rsidR="00460B52" w:rsidRDefault="00460B5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52" w:rsidRDefault="00460B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52"/>
    <w:rsid w:val="0002533A"/>
    <w:rsid w:val="00313E69"/>
    <w:rsid w:val="00350376"/>
    <w:rsid w:val="003A78C3"/>
    <w:rsid w:val="004155CC"/>
    <w:rsid w:val="00460B52"/>
    <w:rsid w:val="007765FF"/>
    <w:rsid w:val="00897E80"/>
    <w:rsid w:val="00982119"/>
    <w:rsid w:val="00A905EA"/>
    <w:rsid w:val="00BC6D6C"/>
    <w:rsid w:val="00C51721"/>
    <w:rsid w:val="00C54CD4"/>
    <w:rsid w:val="00D023D4"/>
    <w:rsid w:val="00E34B66"/>
    <w:rsid w:val="00EA4653"/>
    <w:rsid w:val="00F6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5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60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0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60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60B5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0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B5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0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B5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52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60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0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0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60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60B5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0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B5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0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B5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6658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2018-02-22T17:00:00Z</dcterms:created>
  <dcterms:modified xsi:type="dcterms:W3CDTF">2018-02-22T18:27:00Z</dcterms:modified>
</cp:coreProperties>
</file>