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D49" w:rsidRPr="00C91D49" w:rsidRDefault="00C91D49" w:rsidP="00C91D49">
      <w:pPr>
        <w:jc w:val="both"/>
        <w:rPr>
          <w:lang w:val="es-ES_tradnl"/>
        </w:rPr>
      </w:pPr>
    </w:p>
    <w:tbl>
      <w:tblPr>
        <w:tblW w:w="8859"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C91D49" w:rsidRPr="00C07868" w:rsidTr="00916B19">
        <w:trPr>
          <w:cantSplit/>
          <w:trHeight w:val="143"/>
        </w:trPr>
        <w:tc>
          <w:tcPr>
            <w:tcW w:w="8859" w:type="dxa"/>
            <w:shd w:val="clear" w:color="auto" w:fill="FFFFFF"/>
          </w:tcPr>
          <w:p w:rsidR="00C91D49" w:rsidRPr="00C91D49" w:rsidRDefault="00C07868" w:rsidP="00C91D49">
            <w:pPr>
              <w:jc w:val="both"/>
              <w:rPr>
                <w:rFonts w:cs="Helvetica"/>
                <w:lang w:val="es-ES"/>
              </w:rPr>
            </w:pPr>
            <w:r>
              <w:rPr>
                <w:rFonts w:cs="Helvetica"/>
                <w:lang w:val="es-ES"/>
              </w:rPr>
              <w:t xml:space="preserve">MODALIDAD DE CONTRATACIÓN MINIMA CUANTÍA </w:t>
            </w:r>
            <w:r w:rsidRPr="00C07868">
              <w:rPr>
                <w:rFonts w:cs="Helvetica"/>
                <w:sz w:val="20"/>
                <w:lang w:val="es-ES"/>
              </w:rPr>
              <w:t>(Ley 80 de 1993; Ley 1150 de 2007; Ley 1474 de 2011, Articulo 2.2.1.2.1.5 y ss. Decreto N° 1082 de 2015)</w:t>
            </w:r>
          </w:p>
        </w:tc>
      </w:tr>
      <w:tr w:rsidR="00C91D49" w:rsidRPr="001502A9" w:rsidTr="00916B19">
        <w:trPr>
          <w:cantSplit/>
          <w:trHeight w:val="143"/>
        </w:trPr>
        <w:tc>
          <w:tcPr>
            <w:tcW w:w="8859" w:type="dxa"/>
            <w:shd w:val="clear" w:color="auto" w:fill="FFFFFF"/>
          </w:tcPr>
          <w:p w:rsidR="00C91D49" w:rsidRPr="00C07868" w:rsidRDefault="00C91D49" w:rsidP="00C07868">
            <w:pPr>
              <w:jc w:val="both"/>
              <w:rPr>
                <w:rFonts w:cs="Helvetica"/>
                <w:lang w:val="es-CO"/>
              </w:rPr>
            </w:pPr>
            <w:r w:rsidRPr="00C91D49">
              <w:rPr>
                <w:rFonts w:cs="Helvetica"/>
                <w:lang w:val="es-ES"/>
              </w:rPr>
              <w:t xml:space="preserve">DEPENDENCIA: </w:t>
            </w:r>
            <w:r w:rsidR="00C07868" w:rsidRPr="00C07868">
              <w:rPr>
                <w:rFonts w:cs="Helvetica"/>
                <w:i/>
                <w:color w:val="7D7D7D"/>
                <w:lang w:val="es-ES"/>
              </w:rPr>
              <w:t>(Incorporar el dato de la dependencia que requiere la contratación)</w:t>
            </w:r>
          </w:p>
        </w:tc>
      </w:tr>
      <w:tr w:rsidR="00C91D49" w:rsidRPr="00C91D49" w:rsidTr="00916B19">
        <w:trPr>
          <w:cantSplit/>
          <w:trHeight w:val="143"/>
        </w:trPr>
        <w:tc>
          <w:tcPr>
            <w:tcW w:w="8859" w:type="dxa"/>
            <w:shd w:val="clear" w:color="auto" w:fill="FFFFFF"/>
          </w:tcPr>
          <w:p w:rsidR="00C91D49" w:rsidRPr="00C91D49" w:rsidRDefault="00C91D49" w:rsidP="00C07868">
            <w:pPr>
              <w:tabs>
                <w:tab w:val="left" w:pos="8715"/>
              </w:tabs>
              <w:jc w:val="both"/>
              <w:rPr>
                <w:rFonts w:cs="Helvetica"/>
                <w:lang w:val="es-ES"/>
              </w:rPr>
            </w:pPr>
            <w:r w:rsidRPr="00C91D49">
              <w:rPr>
                <w:rFonts w:cs="Helvetica"/>
                <w:lang w:val="es-ES"/>
              </w:rPr>
              <w:t xml:space="preserve">FECHA: </w:t>
            </w:r>
          </w:p>
        </w:tc>
      </w:tr>
    </w:tbl>
    <w:p w:rsidR="00C91D49" w:rsidRDefault="00C91D49" w:rsidP="00C91D49">
      <w:pPr>
        <w:contextualSpacing/>
        <w:jc w:val="both"/>
        <w:rPr>
          <w:szCs w:val="22"/>
        </w:rPr>
      </w:pPr>
    </w:p>
    <w:p w:rsidR="00E741CE" w:rsidRPr="006B15E7" w:rsidRDefault="00E741CE" w:rsidP="00C91D49">
      <w:pPr>
        <w:contextualSpacing/>
        <w:jc w:val="both"/>
        <w:rPr>
          <w:i/>
          <w:color w:val="888888"/>
          <w:szCs w:val="22"/>
          <w:lang w:val="es-CO"/>
        </w:rPr>
      </w:pPr>
      <w:r w:rsidRPr="00E741CE">
        <w:rPr>
          <w:i/>
          <w:color w:val="888888"/>
          <w:szCs w:val="22"/>
          <w:lang w:val="es-CO"/>
        </w:rPr>
        <w:t>Lea atentamente los comentarios que se encuentran en letra color gris, estos son comentarios para explicar el diligenciamiento y pueden ser eliminados al momento de expedir el documento</w:t>
      </w:r>
      <w:r w:rsidRPr="006B15E7">
        <w:rPr>
          <w:i/>
          <w:color w:val="888888"/>
          <w:szCs w:val="22"/>
          <w:lang w:val="es-CO"/>
        </w:rPr>
        <w:t>.</w:t>
      </w:r>
    </w:p>
    <w:p w:rsidR="00E741CE" w:rsidRPr="006B15E7" w:rsidRDefault="00E741CE" w:rsidP="00C91D49">
      <w:pPr>
        <w:contextualSpacing/>
        <w:jc w:val="both"/>
        <w:rPr>
          <w:szCs w:val="22"/>
          <w:lang w:val="es-CO"/>
        </w:rPr>
      </w:pPr>
    </w:p>
    <w:p w:rsidR="00E5665C" w:rsidRPr="006B15E7" w:rsidRDefault="00C91D49" w:rsidP="00C91D49">
      <w:pPr>
        <w:pStyle w:val="Prrafodelista"/>
        <w:numPr>
          <w:ilvl w:val="0"/>
          <w:numId w:val="9"/>
        </w:numPr>
        <w:jc w:val="both"/>
        <w:rPr>
          <w:b/>
          <w:szCs w:val="22"/>
          <w:lang w:val="es-CO"/>
        </w:rPr>
      </w:pPr>
      <w:r w:rsidRPr="006B15E7">
        <w:rPr>
          <w:b/>
          <w:bCs/>
          <w:szCs w:val="22"/>
          <w:lang w:val="es-CO"/>
        </w:rPr>
        <w:t>DESCRIPCIÓN DE LA NECESIDAD QUE LA ENTIDAD PRETENDE SATISFACER CON LA CONTRATACIÓN</w:t>
      </w:r>
      <w:r w:rsidR="00F17A76" w:rsidRPr="006B15E7">
        <w:rPr>
          <w:rFonts w:cs="Helvetica"/>
          <w:b/>
          <w:lang w:val="es-CO"/>
        </w:rPr>
        <w:tab/>
      </w:r>
    </w:p>
    <w:p w:rsidR="00C91D49" w:rsidRPr="006B15E7" w:rsidRDefault="00C91D49" w:rsidP="00C91D49">
      <w:pPr>
        <w:ind w:left="720"/>
        <w:contextualSpacing/>
        <w:jc w:val="both"/>
        <w:rPr>
          <w:b/>
          <w:szCs w:val="22"/>
          <w:lang w:val="es-CO"/>
        </w:rPr>
      </w:pPr>
    </w:p>
    <w:p w:rsidR="000A75A1" w:rsidRPr="000A75A1" w:rsidRDefault="000A75A1" w:rsidP="000A75A1">
      <w:pPr>
        <w:jc w:val="both"/>
        <w:rPr>
          <w:rFonts w:cs="Helvetica"/>
          <w:lang w:val="es-ES"/>
        </w:rPr>
      </w:pPr>
      <w:r w:rsidRPr="000A75A1">
        <w:rPr>
          <w:rFonts w:cs="Helvetica"/>
          <w:lang w:val="es-ES"/>
        </w:rPr>
        <w:t>El Departamento Administrativo de la Función Pública es la entidad técnica, estratégica y transversal del Gobierno Nacional, que contribuye al bienestar de los colombianos, mediante el mejoramiento continuo de la gestión de los servidores públicos y las instituciones en todo el territorio nacional. La entidad es cabeza del sector Función Pública.</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En este sentido, el Departamento Administrativo de la Función Pública tiene una gran responsabilidad, al ser la entidad referente en temas como la política anti-trámites, incentivos para la gestión pública, desarrollo y fortalecimiento de capacidades institucionales para las entidades y organismos de la Rama Ejecutiva del orden nacional y territorial, el sistema salarial y prestacional para los servidores públicos y en general, todas aquellas actividades orientadas a desarrollar competencias en los servidores públicos, que les permita orientar su trabajo hacia resultados efectivos. Adicionalmente, es el organismo rector de los procesos de modernización e innovación institucional, y de la profesionalización del empleo público. </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El Departamento Administrativo de la Función Pública, consultando los principios constitucionales de la función administrativa y el interés general, tiene como objeto el fortalecimiento de las capacidades de los servidores públicos y de las entidades del orden nacional y territorial y organismos del Estado, su organización y funcionamiento, el desarrollo de la democratización de la gestión pública y el servicio al ciudadano, mediante la formulación, implementación, seguimiento y evaluación de políticas públicas, la adopción de instrumentos técnicos y jurídicos, la asesoría y la capacitación. </w:t>
      </w:r>
    </w:p>
    <w:p w:rsidR="000A75A1" w:rsidRPr="000A75A1" w:rsidRDefault="000A75A1" w:rsidP="000A75A1">
      <w:pPr>
        <w:jc w:val="both"/>
        <w:rPr>
          <w:rFonts w:cs="Helvetica"/>
          <w:lang w:val="es-ES"/>
        </w:rPr>
      </w:pPr>
    </w:p>
    <w:p w:rsidR="000A75A1" w:rsidRPr="000A75A1" w:rsidRDefault="000A75A1" w:rsidP="000A75A1">
      <w:pPr>
        <w:jc w:val="both"/>
        <w:rPr>
          <w:rFonts w:cs="Helvetica"/>
          <w:lang w:val="es-ES"/>
        </w:rPr>
      </w:pPr>
      <w:r w:rsidRPr="000A75A1">
        <w:rPr>
          <w:rFonts w:cs="Helvetica"/>
          <w:lang w:val="es-ES"/>
        </w:rPr>
        <w:t xml:space="preserve">Para cumplir tales cometidos y contribuir con los propósitos del Gobierno Nacional, relacionados en el Plan de Desarrollo Colombia Potencia Mundial de la Vida 2022 - 2026, Función Pública cuenta con recursos del presupuesto de </w:t>
      </w:r>
      <w:r w:rsidR="00FC0840">
        <w:rPr>
          <w:rFonts w:cs="Helvetica"/>
          <w:i/>
          <w:color w:val="7D7D7D"/>
          <w:lang w:val="es-ES"/>
        </w:rPr>
        <w:t>XXXX</w:t>
      </w:r>
      <w:r w:rsidRPr="00FC0840">
        <w:rPr>
          <w:rFonts w:cs="Helvetica"/>
          <w:i/>
          <w:color w:val="7D7D7D"/>
          <w:lang w:val="es-ES"/>
        </w:rPr>
        <w:t>,</w:t>
      </w:r>
      <w:r w:rsidRPr="000A75A1">
        <w:rPr>
          <w:rFonts w:cs="Helvetica"/>
          <w:lang w:val="es-ES"/>
        </w:rPr>
        <w:t xml:space="preserve"> cuyo objetivo general está encaminado a ___________.</w:t>
      </w:r>
    </w:p>
    <w:p w:rsidR="00853BB1" w:rsidRDefault="00853BB1" w:rsidP="00853BB1">
      <w:pPr>
        <w:jc w:val="both"/>
        <w:rPr>
          <w:rFonts w:cs="Helvetica"/>
          <w:lang w:val="es-ES"/>
        </w:rPr>
      </w:pPr>
    </w:p>
    <w:p w:rsidR="00FC0840" w:rsidRDefault="00FC0840" w:rsidP="00853BB1">
      <w:pPr>
        <w:jc w:val="both"/>
        <w:rPr>
          <w:rFonts w:cs="Helvetica"/>
          <w:lang w:val="es-ES"/>
        </w:rPr>
      </w:pPr>
    </w:p>
    <w:p w:rsidR="00FC0840" w:rsidRPr="00853BB1" w:rsidRDefault="00FC0840" w:rsidP="00853BB1">
      <w:pPr>
        <w:jc w:val="both"/>
        <w:rPr>
          <w:rFonts w:cs="Helvetica"/>
          <w:lang w:val="es-ES"/>
        </w:rPr>
      </w:pPr>
    </w:p>
    <w:p w:rsidR="00853BB1" w:rsidRPr="00853BB1" w:rsidRDefault="00853BB1" w:rsidP="00853BB1">
      <w:pPr>
        <w:pStyle w:val="Prrafodelista"/>
        <w:numPr>
          <w:ilvl w:val="0"/>
          <w:numId w:val="9"/>
        </w:numPr>
        <w:jc w:val="both"/>
        <w:rPr>
          <w:rFonts w:cs="Helvetica"/>
          <w:b/>
          <w:lang w:val="es-ES"/>
        </w:rPr>
      </w:pPr>
      <w:r w:rsidRPr="00853BB1">
        <w:rPr>
          <w:rFonts w:cs="Helvetica"/>
          <w:b/>
          <w:lang w:val="es-ES"/>
        </w:rPr>
        <w:lastRenderedPageBreak/>
        <w:t>CONDICIONES DEL CONTRATO</w:t>
      </w:r>
    </w:p>
    <w:p w:rsidR="00853BB1" w:rsidRPr="00853BB1" w:rsidRDefault="00853BB1" w:rsidP="00853BB1">
      <w:pPr>
        <w:jc w:val="both"/>
        <w:rPr>
          <w:rFonts w:cs="Helvetica"/>
          <w:lang w:val="es-ES"/>
        </w:rPr>
      </w:pPr>
    </w:p>
    <w:p w:rsidR="00853BB1" w:rsidRPr="00853BB1" w:rsidRDefault="00853BB1" w:rsidP="00853BB1">
      <w:pPr>
        <w:jc w:val="both"/>
        <w:rPr>
          <w:rFonts w:cs="Helvetica"/>
          <w:b/>
          <w:lang w:val="es-ES"/>
        </w:rPr>
      </w:pPr>
      <w:r w:rsidRPr="00853BB1">
        <w:rPr>
          <w:rFonts w:cs="Helvetica"/>
          <w:b/>
          <w:lang w:val="es-ES"/>
        </w:rPr>
        <w:t>OBJETO:</w:t>
      </w:r>
    </w:p>
    <w:p w:rsidR="00853BB1" w:rsidRPr="00853BB1" w:rsidRDefault="00853BB1" w:rsidP="00853BB1">
      <w:pPr>
        <w:jc w:val="both"/>
        <w:rPr>
          <w:rFonts w:cs="Helvetica"/>
          <w:lang w:val="es-ES"/>
        </w:rPr>
      </w:pPr>
    </w:p>
    <w:p w:rsidR="001502A9" w:rsidRPr="001502A9" w:rsidRDefault="001502A9" w:rsidP="001502A9">
      <w:pPr>
        <w:jc w:val="both"/>
        <w:rPr>
          <w:rFonts w:cs="Helvetica"/>
          <w:i/>
          <w:color w:val="7D7D7D"/>
          <w:lang w:val="es-ES"/>
        </w:rPr>
      </w:pPr>
      <w:r w:rsidRPr="001502A9">
        <w:rPr>
          <w:rFonts w:cs="Helvetica"/>
          <w:i/>
          <w:color w:val="7D7D7D"/>
          <w:lang w:val="es-ES"/>
        </w:rPr>
        <w:t xml:space="preserve">Describir el objeto a contratar. </w:t>
      </w:r>
    </w:p>
    <w:p w:rsidR="001502A9" w:rsidRDefault="001502A9" w:rsidP="001502A9">
      <w:pPr>
        <w:jc w:val="both"/>
        <w:rPr>
          <w:rFonts w:cs="Helvetica"/>
          <w:i/>
          <w:color w:val="7D7D7D"/>
          <w:lang w:val="es-ES"/>
        </w:rPr>
      </w:pPr>
    </w:p>
    <w:p w:rsidR="001502A9" w:rsidRDefault="001502A9" w:rsidP="001502A9">
      <w:pPr>
        <w:jc w:val="both"/>
        <w:rPr>
          <w:rFonts w:cs="Helvetica"/>
          <w:i/>
          <w:color w:val="7D7D7D"/>
          <w:lang w:val="es-ES"/>
        </w:rPr>
      </w:pPr>
      <w:r w:rsidRPr="001502A9">
        <w:rPr>
          <w:rFonts w:cs="Helvetica"/>
          <w:i/>
          <w:color w:val="7D7D7D"/>
          <w:lang w:val="es-ES"/>
        </w:rPr>
        <w:t>Ejemplo 1: “Prestar el servicio de transporte, custodia y almacenamiento externo de los medios magnéticos, que contienen las copias de respaldo de la información de la Función Pública, de acuerdo con las especificaciones técnicas establecidas en el presente Documento.”</w:t>
      </w:r>
    </w:p>
    <w:p w:rsidR="001502A9" w:rsidRDefault="001502A9" w:rsidP="001502A9">
      <w:pPr>
        <w:jc w:val="both"/>
        <w:rPr>
          <w:rFonts w:cs="Helvetica"/>
          <w:i/>
          <w:color w:val="7D7D7D"/>
          <w:lang w:val="es-ES"/>
        </w:rPr>
      </w:pPr>
    </w:p>
    <w:p w:rsidR="001502A9" w:rsidRPr="001502A9" w:rsidRDefault="001502A9" w:rsidP="001502A9">
      <w:pPr>
        <w:jc w:val="both"/>
        <w:rPr>
          <w:rFonts w:cs="Helvetica"/>
          <w:i/>
          <w:color w:val="7D7D7D"/>
          <w:lang w:val="es-ES"/>
        </w:rPr>
      </w:pPr>
      <w:r w:rsidRPr="001502A9">
        <w:rPr>
          <w:rFonts w:cs="Helvetica"/>
          <w:i/>
          <w:color w:val="7D7D7D"/>
          <w:lang w:val="es-ES"/>
        </w:rPr>
        <w:t>Ejemplo 2: “Adquirir, instalar y poner en funcionamiento un Sistema Biométrico, para el control de ingreso de los servidores de la Función Pública.”</w:t>
      </w:r>
    </w:p>
    <w:p w:rsidR="001502A9" w:rsidRDefault="001502A9" w:rsidP="001502A9">
      <w:pPr>
        <w:jc w:val="both"/>
        <w:rPr>
          <w:rFonts w:cs="Helvetica"/>
          <w:lang w:val="es-ES"/>
        </w:rPr>
      </w:pPr>
    </w:p>
    <w:p w:rsidR="00853BB1" w:rsidRDefault="00853BB1" w:rsidP="00B62724">
      <w:pPr>
        <w:pStyle w:val="Prrafodelista"/>
        <w:numPr>
          <w:ilvl w:val="0"/>
          <w:numId w:val="9"/>
        </w:numPr>
        <w:jc w:val="both"/>
        <w:rPr>
          <w:rFonts w:cs="Helvetica"/>
          <w:b/>
          <w:lang w:val="es-ES"/>
        </w:rPr>
      </w:pPr>
      <w:r w:rsidRPr="00B62724">
        <w:rPr>
          <w:rFonts w:cs="Helvetica"/>
          <w:b/>
          <w:lang w:val="es-ES"/>
        </w:rPr>
        <w:t>CLASIFICACIÓN UNSPSC:</w:t>
      </w:r>
    </w:p>
    <w:p w:rsidR="00B62724" w:rsidRPr="00B62724" w:rsidRDefault="00B62724" w:rsidP="00B62724">
      <w:pPr>
        <w:pStyle w:val="Prrafodelista"/>
        <w:ind w:left="1080"/>
        <w:jc w:val="both"/>
        <w:rPr>
          <w:rFonts w:cs="Helvetica"/>
          <w:b/>
          <w:lang w:val="es-ES"/>
        </w:rPr>
      </w:pPr>
    </w:p>
    <w:tbl>
      <w:tblPr>
        <w:tblpPr w:leftFromText="141" w:rightFromText="141"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75"/>
        <w:gridCol w:w="1575"/>
        <w:gridCol w:w="1368"/>
        <w:gridCol w:w="2180"/>
      </w:tblGrid>
      <w:tr w:rsidR="001502A9" w:rsidRPr="00666CAD" w:rsidTr="001502A9">
        <w:tc>
          <w:tcPr>
            <w:tcW w:w="2132" w:type="dxa"/>
            <w:shd w:val="clear" w:color="auto" w:fill="808080"/>
          </w:tcPr>
          <w:p w:rsidR="001502A9" w:rsidRPr="00853BB1" w:rsidRDefault="001502A9" w:rsidP="001502A9">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CLASIFICACIÓN</w:t>
            </w:r>
            <w:r w:rsidRPr="00853BB1">
              <w:rPr>
                <w:rFonts w:ascii="Helvetica" w:eastAsia="Times" w:hAnsi="Helvetica" w:cs="Helvetica"/>
                <w:b/>
                <w:color w:val="FFFFFF" w:themeColor="background1"/>
                <w:sz w:val="22"/>
              </w:rPr>
              <w:t xml:space="preserve"> UNSPC</w:t>
            </w:r>
          </w:p>
        </w:tc>
        <w:tc>
          <w:tcPr>
            <w:tcW w:w="1575" w:type="dxa"/>
            <w:shd w:val="clear" w:color="auto" w:fill="808080"/>
          </w:tcPr>
          <w:p w:rsidR="001502A9" w:rsidRPr="00853BB1" w:rsidRDefault="001502A9" w:rsidP="001502A9">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SEGMENTO</w:t>
            </w:r>
          </w:p>
        </w:tc>
        <w:tc>
          <w:tcPr>
            <w:tcW w:w="1575" w:type="dxa"/>
            <w:shd w:val="clear" w:color="auto" w:fill="808080"/>
          </w:tcPr>
          <w:p w:rsidR="001502A9" w:rsidRPr="00853BB1" w:rsidRDefault="001502A9" w:rsidP="001502A9">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FAMILIA</w:t>
            </w:r>
          </w:p>
        </w:tc>
        <w:tc>
          <w:tcPr>
            <w:tcW w:w="1368" w:type="dxa"/>
            <w:shd w:val="clear" w:color="auto" w:fill="808080"/>
          </w:tcPr>
          <w:p w:rsidR="001502A9" w:rsidRPr="00853BB1" w:rsidRDefault="001502A9" w:rsidP="001502A9">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CLASE</w:t>
            </w:r>
          </w:p>
        </w:tc>
        <w:tc>
          <w:tcPr>
            <w:tcW w:w="2180" w:type="dxa"/>
            <w:shd w:val="clear" w:color="auto" w:fill="808080"/>
          </w:tcPr>
          <w:p w:rsidR="001502A9" w:rsidRPr="00853BB1" w:rsidRDefault="001502A9" w:rsidP="001502A9">
            <w:pPr>
              <w:pStyle w:val="Textocomentario"/>
              <w:jc w:val="center"/>
              <w:rPr>
                <w:rFonts w:ascii="Helvetica" w:eastAsia="Times" w:hAnsi="Helvetica" w:cs="Helvetica"/>
                <w:b/>
                <w:color w:val="FFFFFF" w:themeColor="background1"/>
                <w:sz w:val="22"/>
              </w:rPr>
            </w:pPr>
            <w:r>
              <w:rPr>
                <w:rFonts w:ascii="Helvetica" w:eastAsia="Times" w:hAnsi="Helvetica" w:cs="Helvetica"/>
                <w:b/>
                <w:color w:val="FFFFFF" w:themeColor="background1"/>
                <w:sz w:val="22"/>
              </w:rPr>
              <w:t>PRODUCTO</w:t>
            </w:r>
          </w:p>
        </w:tc>
      </w:tr>
      <w:tr w:rsidR="001502A9" w:rsidRPr="00666CAD" w:rsidTr="001502A9">
        <w:tc>
          <w:tcPr>
            <w:tcW w:w="2132" w:type="dxa"/>
            <w:shd w:val="clear" w:color="auto" w:fill="auto"/>
          </w:tcPr>
          <w:p w:rsidR="001502A9" w:rsidRPr="00853BB1" w:rsidRDefault="001502A9" w:rsidP="00B62724">
            <w:pPr>
              <w:pStyle w:val="Textocomentario"/>
              <w:jc w:val="center"/>
              <w:rPr>
                <w:rFonts w:ascii="Helvetica" w:eastAsia="Times" w:hAnsi="Helvetica" w:cs="Helvetica"/>
                <w:color w:val="4D4D4D"/>
                <w:sz w:val="22"/>
              </w:rPr>
            </w:pPr>
          </w:p>
        </w:tc>
        <w:tc>
          <w:tcPr>
            <w:tcW w:w="1575" w:type="dxa"/>
          </w:tcPr>
          <w:p w:rsidR="001502A9" w:rsidRDefault="001502A9" w:rsidP="001502A9">
            <w:pPr>
              <w:pStyle w:val="Textocomentario"/>
              <w:jc w:val="center"/>
              <w:rPr>
                <w:rFonts w:ascii="Helvetica" w:eastAsia="Times" w:hAnsi="Helvetica" w:cs="Helvetica"/>
                <w:color w:val="4D4D4D"/>
                <w:sz w:val="22"/>
              </w:rPr>
            </w:pPr>
          </w:p>
        </w:tc>
        <w:tc>
          <w:tcPr>
            <w:tcW w:w="1575" w:type="dxa"/>
          </w:tcPr>
          <w:p w:rsidR="001502A9" w:rsidRDefault="001502A9" w:rsidP="001502A9">
            <w:pPr>
              <w:pStyle w:val="Textocomentario"/>
              <w:jc w:val="center"/>
              <w:rPr>
                <w:rFonts w:ascii="Helvetica" w:eastAsia="Times" w:hAnsi="Helvetica" w:cs="Helvetica"/>
                <w:color w:val="4D4D4D"/>
                <w:sz w:val="22"/>
              </w:rPr>
            </w:pPr>
          </w:p>
        </w:tc>
        <w:tc>
          <w:tcPr>
            <w:tcW w:w="1368" w:type="dxa"/>
          </w:tcPr>
          <w:p w:rsidR="001502A9" w:rsidRDefault="001502A9" w:rsidP="001502A9">
            <w:pPr>
              <w:pStyle w:val="Textocomentario"/>
              <w:jc w:val="center"/>
              <w:rPr>
                <w:rFonts w:ascii="Helvetica" w:eastAsia="Times" w:hAnsi="Helvetica" w:cs="Helvetica"/>
                <w:color w:val="4D4D4D"/>
                <w:sz w:val="22"/>
              </w:rPr>
            </w:pPr>
          </w:p>
        </w:tc>
        <w:tc>
          <w:tcPr>
            <w:tcW w:w="2180" w:type="dxa"/>
            <w:shd w:val="clear" w:color="auto" w:fill="auto"/>
          </w:tcPr>
          <w:p w:rsidR="001502A9" w:rsidRPr="00666CAD" w:rsidRDefault="001502A9" w:rsidP="001502A9">
            <w:pPr>
              <w:pStyle w:val="Textocomentario"/>
              <w:jc w:val="center"/>
              <w:rPr>
                <w:color w:val="000000"/>
                <w:sz w:val="22"/>
                <w:szCs w:val="22"/>
                <w:lang w:val="es-CO"/>
              </w:rPr>
            </w:pPr>
          </w:p>
        </w:tc>
      </w:tr>
      <w:tr w:rsidR="001502A9" w:rsidRPr="00666CAD" w:rsidTr="001502A9">
        <w:tc>
          <w:tcPr>
            <w:tcW w:w="2132" w:type="dxa"/>
            <w:shd w:val="clear" w:color="auto" w:fill="auto"/>
          </w:tcPr>
          <w:p w:rsidR="001502A9" w:rsidRDefault="001502A9" w:rsidP="001502A9">
            <w:pPr>
              <w:pStyle w:val="Textocomentario"/>
              <w:jc w:val="center"/>
              <w:rPr>
                <w:rFonts w:ascii="Helvetica" w:eastAsia="Times" w:hAnsi="Helvetica" w:cs="Helvetica"/>
                <w:color w:val="4D4D4D"/>
                <w:sz w:val="22"/>
              </w:rPr>
            </w:pPr>
          </w:p>
        </w:tc>
        <w:tc>
          <w:tcPr>
            <w:tcW w:w="1575" w:type="dxa"/>
          </w:tcPr>
          <w:p w:rsidR="001502A9" w:rsidRDefault="001502A9" w:rsidP="001502A9">
            <w:pPr>
              <w:pStyle w:val="Textocomentario"/>
              <w:jc w:val="center"/>
              <w:rPr>
                <w:rFonts w:ascii="Helvetica" w:eastAsia="Times" w:hAnsi="Helvetica" w:cs="Helvetica"/>
                <w:color w:val="4D4D4D"/>
                <w:sz w:val="22"/>
              </w:rPr>
            </w:pPr>
          </w:p>
        </w:tc>
        <w:tc>
          <w:tcPr>
            <w:tcW w:w="1575" w:type="dxa"/>
          </w:tcPr>
          <w:p w:rsidR="001502A9" w:rsidRDefault="001502A9" w:rsidP="001502A9">
            <w:pPr>
              <w:pStyle w:val="Textocomentario"/>
              <w:jc w:val="center"/>
              <w:rPr>
                <w:rFonts w:ascii="Helvetica" w:eastAsia="Times" w:hAnsi="Helvetica" w:cs="Helvetica"/>
                <w:color w:val="4D4D4D"/>
                <w:sz w:val="22"/>
              </w:rPr>
            </w:pPr>
          </w:p>
        </w:tc>
        <w:tc>
          <w:tcPr>
            <w:tcW w:w="1368" w:type="dxa"/>
          </w:tcPr>
          <w:p w:rsidR="001502A9" w:rsidRDefault="001502A9" w:rsidP="001502A9">
            <w:pPr>
              <w:pStyle w:val="Textocomentario"/>
              <w:jc w:val="center"/>
              <w:rPr>
                <w:rFonts w:ascii="Helvetica" w:eastAsia="Times" w:hAnsi="Helvetica" w:cs="Helvetica"/>
                <w:color w:val="4D4D4D"/>
                <w:sz w:val="22"/>
              </w:rPr>
            </w:pPr>
          </w:p>
        </w:tc>
        <w:tc>
          <w:tcPr>
            <w:tcW w:w="2180" w:type="dxa"/>
            <w:shd w:val="clear" w:color="auto" w:fill="auto"/>
          </w:tcPr>
          <w:p w:rsidR="001502A9" w:rsidRDefault="001502A9" w:rsidP="001502A9">
            <w:pPr>
              <w:pStyle w:val="Textocomentario"/>
              <w:jc w:val="center"/>
              <w:rPr>
                <w:rFonts w:ascii="Helvetica" w:eastAsia="Times" w:hAnsi="Helvetica" w:cs="Helvetica"/>
                <w:color w:val="4D4D4D"/>
                <w:sz w:val="22"/>
              </w:rPr>
            </w:pPr>
          </w:p>
        </w:tc>
      </w:tr>
    </w:tbl>
    <w:p w:rsidR="00E741CE" w:rsidRPr="00853BB1" w:rsidRDefault="00E741CE" w:rsidP="00853BB1">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 xml:space="preserve">Se debe incluir en los estudios previos, la clasificación de los bienes o servicios que serán parte del Proceso de Contratación. Para el efecto, se debe acudir a la clasificación fijada por Colombia Compra Eficiente. </w:t>
      </w:r>
    </w:p>
    <w:p w:rsidR="00B62724" w:rsidRPr="00B62724" w:rsidRDefault="00B62724" w:rsidP="00B62724">
      <w:pPr>
        <w:jc w:val="both"/>
        <w:rPr>
          <w:rFonts w:cs="Helvetica"/>
          <w:lang w:val="es-ES"/>
        </w:rPr>
      </w:pPr>
    </w:p>
    <w:p w:rsidR="00B62724" w:rsidRDefault="00B62724" w:rsidP="00B62724">
      <w:pPr>
        <w:jc w:val="both"/>
        <w:rPr>
          <w:rFonts w:cs="Helvetica"/>
          <w:lang w:val="es-ES"/>
        </w:rPr>
      </w:pPr>
      <w:r w:rsidRPr="00B62724">
        <w:rPr>
          <w:rFonts w:cs="Helvetica"/>
          <w:lang w:val="es-ES"/>
        </w:rPr>
        <w:t xml:space="preserve">Manual: </w:t>
      </w:r>
      <w:hyperlink r:id="rId9" w:history="1">
        <w:r w:rsidRPr="00A44E50">
          <w:rPr>
            <w:rStyle w:val="Hipervnculo"/>
            <w:rFonts w:cs="Helvetica"/>
            <w:lang w:val="es-ES"/>
          </w:rPr>
          <w:t>http://www.colombiacompra.gov.co/sites/default/files/manuales/manualclasificador.pdf</w:t>
        </w:r>
      </w:hyperlink>
      <w:r>
        <w:rPr>
          <w:rFonts w:cs="Helvetica"/>
          <w:lang w:val="es-ES"/>
        </w:rPr>
        <w:t xml:space="preserve"> </w:t>
      </w:r>
    </w:p>
    <w:p w:rsidR="00B62724" w:rsidRPr="00B62724" w:rsidRDefault="00B62724" w:rsidP="00B62724">
      <w:pPr>
        <w:jc w:val="both"/>
        <w:rPr>
          <w:rFonts w:cs="Helvetica"/>
          <w:lang w:val="es-ES"/>
        </w:rPr>
      </w:pPr>
    </w:p>
    <w:p w:rsidR="00B62724" w:rsidRDefault="00B62724" w:rsidP="00B62724">
      <w:pPr>
        <w:jc w:val="both"/>
        <w:rPr>
          <w:rFonts w:cs="Helvetica"/>
          <w:lang w:val="es-ES"/>
        </w:rPr>
      </w:pPr>
      <w:r w:rsidRPr="00B62724">
        <w:rPr>
          <w:rFonts w:cs="Helvetica"/>
          <w:lang w:val="es-ES"/>
        </w:rPr>
        <w:t xml:space="preserve">Buscador: </w:t>
      </w:r>
      <w:hyperlink r:id="rId10" w:history="1">
        <w:r w:rsidRPr="00A44E50">
          <w:rPr>
            <w:rStyle w:val="Hipervnculo"/>
            <w:rFonts w:cs="Helvetica"/>
            <w:lang w:val="es-ES"/>
          </w:rPr>
          <w:t>http://www.colombiacompra.gov.co/Clasificacion</w:t>
        </w:r>
      </w:hyperlink>
      <w:r>
        <w:rPr>
          <w:rFonts w:cs="Helvetica"/>
          <w:lang w:val="es-ES"/>
        </w:rPr>
        <w:t xml:space="preserve"> </w:t>
      </w:r>
      <w:r w:rsidRPr="00B62724">
        <w:rPr>
          <w:rFonts w:cs="Helvetica"/>
          <w:lang w:val="es-ES"/>
        </w:rPr>
        <w:t xml:space="preserve">   </w:t>
      </w:r>
    </w:p>
    <w:p w:rsidR="00B62724" w:rsidRPr="00B62724" w:rsidRDefault="00B62724" w:rsidP="00B62724">
      <w:pPr>
        <w:jc w:val="both"/>
        <w:rPr>
          <w:rFonts w:cs="Helvetica"/>
          <w:lang w:val="es-ES"/>
        </w:rPr>
      </w:pPr>
      <w:bookmarkStart w:id="0" w:name="_GoBack"/>
      <w:bookmarkEnd w:id="0"/>
    </w:p>
    <w:p w:rsidR="00853BB1" w:rsidRDefault="00B62724" w:rsidP="00B62724">
      <w:pPr>
        <w:jc w:val="both"/>
        <w:rPr>
          <w:rFonts w:cs="Helvetica"/>
          <w:lang w:val="es-ES"/>
        </w:rPr>
      </w:pPr>
      <w:r w:rsidRPr="00B62724">
        <w:rPr>
          <w:rFonts w:cs="Helvetica"/>
          <w:lang w:val="es-ES"/>
        </w:rPr>
        <w:t xml:space="preserve">Codificación: </w:t>
      </w:r>
      <w:hyperlink r:id="rId11" w:history="1">
        <w:r w:rsidRPr="00A44E50">
          <w:rPr>
            <w:rStyle w:val="Hipervnculo"/>
            <w:rFonts w:cs="Helvetica"/>
            <w:lang w:val="es-ES"/>
          </w:rPr>
          <w:t>http://www.colombiacompra.gov.co/sites/default/files/manuales/UNSPSC_Spanish_v14_0801.pdf</w:t>
        </w:r>
      </w:hyperlink>
      <w:r>
        <w:rPr>
          <w:rFonts w:cs="Helvetica"/>
          <w:lang w:val="es-ES"/>
        </w:rPr>
        <w:t xml:space="preserve"> </w:t>
      </w:r>
    </w:p>
    <w:p w:rsidR="00B62724" w:rsidRDefault="00B62724" w:rsidP="00B62724">
      <w:pPr>
        <w:jc w:val="both"/>
        <w:rPr>
          <w:rFonts w:cs="Helvetica"/>
          <w:lang w:val="es-ES"/>
        </w:rPr>
      </w:pPr>
    </w:p>
    <w:p w:rsidR="00B62724" w:rsidRPr="00B62724" w:rsidRDefault="00B62724" w:rsidP="00B62724">
      <w:pPr>
        <w:pStyle w:val="Prrafodelista"/>
        <w:numPr>
          <w:ilvl w:val="0"/>
          <w:numId w:val="9"/>
        </w:numPr>
        <w:jc w:val="both"/>
        <w:rPr>
          <w:rFonts w:cs="Helvetica"/>
          <w:b/>
          <w:lang w:val="es-ES"/>
        </w:rPr>
      </w:pPr>
      <w:r w:rsidRPr="00B62724">
        <w:rPr>
          <w:rFonts w:cs="Helvetica"/>
          <w:b/>
          <w:lang w:val="es-ES"/>
        </w:rPr>
        <w:t>CONDICIONES TÉCNICAS EXIGIDAS</w:t>
      </w:r>
    </w:p>
    <w:p w:rsidR="00B62724" w:rsidRPr="00B62724" w:rsidRDefault="00B62724" w:rsidP="00B62724">
      <w:pPr>
        <w:jc w:val="both"/>
        <w:rPr>
          <w:rFonts w:cs="Helvetica"/>
          <w:lang w:val="es-ES"/>
        </w:rPr>
      </w:pPr>
    </w:p>
    <w:p w:rsidR="00B62724" w:rsidRPr="00B62724" w:rsidRDefault="00B62724" w:rsidP="00B62724">
      <w:pPr>
        <w:jc w:val="both"/>
        <w:rPr>
          <w:rFonts w:cs="Helvetica"/>
          <w:i/>
          <w:color w:val="7D7D7D"/>
          <w:lang w:val="es-ES"/>
        </w:rPr>
      </w:pPr>
      <w:r w:rsidRPr="00B62724">
        <w:rPr>
          <w:rFonts w:cs="Helvetica"/>
          <w:i/>
          <w:color w:val="7D7D7D"/>
          <w:lang w:val="es-ES"/>
        </w:rPr>
        <w:t>Incluir la ficha técnica del bien o servicio.</w:t>
      </w:r>
    </w:p>
    <w:p w:rsidR="00B62724" w:rsidRDefault="00B62724" w:rsidP="00E741CE">
      <w:pPr>
        <w:rPr>
          <w:rFonts w:cs="Helvetica"/>
          <w:lang w:val="es-ES"/>
        </w:rPr>
      </w:pPr>
    </w:p>
    <w:p w:rsidR="00853BB1" w:rsidRPr="00E741CE" w:rsidRDefault="00853BB1" w:rsidP="00E741CE">
      <w:pPr>
        <w:rPr>
          <w:rFonts w:cs="Helvetica"/>
          <w:lang w:val="es-ES"/>
        </w:rPr>
      </w:pPr>
      <w:r>
        <w:rPr>
          <w:rFonts w:cs="Helvetica"/>
          <w:lang w:val="es-ES"/>
        </w:rPr>
        <w:br w:type="page"/>
      </w:r>
      <w:r w:rsidRPr="00853BB1">
        <w:rPr>
          <w:rFonts w:cs="Helvetica"/>
          <w:b/>
          <w:lang w:val="es-ES"/>
        </w:rPr>
        <w:lastRenderedPageBreak/>
        <w:t xml:space="preserve">OBLIGACIONES DEL CONTRATISTA: </w:t>
      </w:r>
    </w:p>
    <w:p w:rsidR="00853BB1" w:rsidRPr="00853BB1" w:rsidRDefault="00853BB1" w:rsidP="00853BB1">
      <w:pPr>
        <w:jc w:val="both"/>
        <w:rPr>
          <w:rFonts w:cs="Helvetica"/>
          <w:lang w:val="es-ES"/>
        </w:rPr>
      </w:pPr>
    </w:p>
    <w:p w:rsidR="00853BB1" w:rsidRPr="00853BB1" w:rsidRDefault="00853BB1" w:rsidP="00853BB1">
      <w:pPr>
        <w:jc w:val="both"/>
        <w:rPr>
          <w:rFonts w:cs="Helvetica"/>
          <w:lang w:val="es-ES"/>
        </w:rPr>
      </w:pPr>
      <w:r w:rsidRPr="00853BB1">
        <w:rPr>
          <w:rFonts w:cs="Helvetica"/>
          <w:lang w:val="es-ES"/>
        </w:rPr>
        <w:t xml:space="preserve">El contratista deberá ejecutar las siguientes obligaciones para dar cumplimiento al objeto pactado: </w:t>
      </w:r>
    </w:p>
    <w:p w:rsidR="00853BB1" w:rsidRPr="00853BB1" w:rsidRDefault="00853BB1" w:rsidP="00853BB1">
      <w:pPr>
        <w:jc w:val="both"/>
        <w:rPr>
          <w:rFonts w:cs="Helvetica"/>
          <w:lang w:val="es-ES"/>
        </w:rPr>
      </w:pPr>
    </w:p>
    <w:p w:rsidR="00853BB1" w:rsidRPr="00853BB1" w:rsidRDefault="00853BB1" w:rsidP="00853BB1">
      <w:pPr>
        <w:jc w:val="both"/>
        <w:rPr>
          <w:rFonts w:cs="Helvetica"/>
          <w:b/>
          <w:lang w:val="es-ES"/>
        </w:rPr>
      </w:pPr>
      <w:r w:rsidRPr="00853BB1">
        <w:rPr>
          <w:rFonts w:cs="Helvetica"/>
          <w:b/>
          <w:lang w:val="es-ES"/>
        </w:rPr>
        <w:t>ESPECÍFICAS:</w:t>
      </w:r>
    </w:p>
    <w:p w:rsidR="00853BB1" w:rsidRPr="00853BB1" w:rsidRDefault="00853BB1" w:rsidP="00853BB1">
      <w:pPr>
        <w:jc w:val="both"/>
        <w:rPr>
          <w:rFonts w:cs="Helvetica"/>
          <w:lang w:val="es-ES"/>
        </w:rPr>
      </w:pPr>
    </w:p>
    <w:p w:rsidR="000A75A1" w:rsidRPr="00E741CE" w:rsidRDefault="00B62724" w:rsidP="000A75A1">
      <w:pPr>
        <w:jc w:val="both"/>
        <w:rPr>
          <w:rFonts w:cs="Helvetica"/>
          <w:i/>
          <w:color w:val="7D7D7D"/>
          <w:lang w:val="es-ES"/>
        </w:rPr>
      </w:pPr>
      <w:r>
        <w:rPr>
          <w:rFonts w:cs="Helvetica"/>
          <w:i/>
          <w:color w:val="7D7D7D"/>
          <w:lang w:val="es-ES"/>
        </w:rPr>
        <w:t>Incluir</w:t>
      </w:r>
      <w:r w:rsidR="000A75A1" w:rsidRPr="00E741CE">
        <w:rPr>
          <w:rFonts w:cs="Helvetica"/>
          <w:i/>
          <w:color w:val="7D7D7D"/>
          <w:lang w:val="es-ES"/>
        </w:rPr>
        <w:t xml:space="preserve"> las obligaciones </w:t>
      </w:r>
      <w:r>
        <w:rPr>
          <w:rFonts w:cs="Helvetica"/>
          <w:i/>
          <w:color w:val="7D7D7D"/>
          <w:lang w:val="es-ES"/>
        </w:rPr>
        <w:t>específicas</w:t>
      </w:r>
      <w:r w:rsidR="000A75A1" w:rsidRPr="00E741CE">
        <w:rPr>
          <w:rFonts w:cs="Helvetica"/>
          <w:i/>
          <w:color w:val="7D7D7D"/>
          <w:lang w:val="es-ES"/>
        </w:rPr>
        <w:t xml:space="preserve"> </w:t>
      </w:r>
    </w:p>
    <w:p w:rsidR="000A75A1" w:rsidRPr="00E741CE" w:rsidRDefault="000A75A1" w:rsidP="000A75A1">
      <w:pPr>
        <w:jc w:val="both"/>
        <w:rPr>
          <w:rFonts w:cs="Helvetica"/>
          <w:i/>
          <w:color w:val="7D7D7D"/>
          <w:lang w:val="es-ES"/>
        </w:rPr>
      </w:pPr>
    </w:p>
    <w:p w:rsidR="00853BB1" w:rsidRPr="00853BB1" w:rsidRDefault="00853BB1" w:rsidP="00853BB1">
      <w:pPr>
        <w:jc w:val="both"/>
        <w:rPr>
          <w:rFonts w:cs="Helvetica"/>
          <w:b/>
          <w:lang w:val="es-ES"/>
        </w:rPr>
      </w:pPr>
      <w:r w:rsidRPr="00853BB1">
        <w:rPr>
          <w:rFonts w:cs="Helvetica"/>
          <w:b/>
          <w:lang w:val="es-ES"/>
        </w:rPr>
        <w:t>GENERALES:</w:t>
      </w:r>
    </w:p>
    <w:p w:rsidR="00853BB1" w:rsidRPr="00853BB1" w:rsidRDefault="00853BB1" w:rsidP="00853BB1">
      <w:pPr>
        <w:jc w:val="both"/>
        <w:rPr>
          <w:rFonts w:cs="Helvetica"/>
          <w:lang w:val="es-ES"/>
        </w:rPr>
      </w:pP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Cumplir con el objeto contratado, de acuerdo con las especificaciones requeridas por el Departamento Administrativo de la Función Pública.</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Presentar los informes que el Departamento Administrativo de la Función Pública solicite sobre su gestión y en desarrollo del objeto contractual.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Atender con prontitud y efectividad las solicitudes, condiciones y/o recomendaciones que dentro de los términos del Contrato el Supervisor del mismo establezca.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Cumplir con la normativa vigente, en materia ambiental aplicable al objeto contractual, con lo cual se contribuye a la política ambiental establecida por el Departamento Administrativo de la Función Pública y es responsable de los daños, perjuicios, pérdidas y siniestros que a nivel ambiental se ocasionen debido a alguna acción, retardo, omisión o negligencia suya o de sus subcontratistas.</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Constituir las garantías que se establecen en este contrato.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No acceder a peticiones o amenazas de quienes actúen por fuera de la Ley, con el fin de obligarlos a hacer u omitir cualquier acto o hecho.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Obrar con lealtad y buena fe en las distintas etapas contractuales, evitando dilaciones y entrabamientos que puedan presentarse y en general se obliga a cumplir con lo establecido en la ley 80 de 1993, la ley 1150 de 2007, sus reformas y decretos reglamentarios.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 xml:space="preserve">Responder por sus actuaciones y omisiones derivadas de la celebración del contrato y de la ejecución del mismo, de conformidad con lo establecido en la Ley 80 de 1993. </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Acreditar el pago de sus obligaciones frente al Sistema Integral de Seguridad Social en Salud, Pensión y Riesgos Laborales, así como los propios del Sena, ICBF y Cajas de Compensación Familiar, de conformidad con lo establecido en el inciso 3º del artículo 50 de la ley 789 de 2002 y demás normas vigentes, presentando los soportes de pago correspondientes, anexos al informe de actividades con el fin de tramitar cada pago.</w:t>
      </w:r>
    </w:p>
    <w:p w:rsidR="00B62724" w:rsidRPr="00B62724" w:rsidRDefault="00B62724" w:rsidP="00B62724">
      <w:pPr>
        <w:pStyle w:val="Prrafodelista"/>
        <w:numPr>
          <w:ilvl w:val="0"/>
          <w:numId w:val="20"/>
        </w:numPr>
        <w:jc w:val="both"/>
        <w:rPr>
          <w:rFonts w:cs="Helvetica"/>
          <w:lang w:val="es-ES"/>
        </w:rPr>
      </w:pPr>
      <w:r w:rsidRPr="00B62724">
        <w:rPr>
          <w:rFonts w:cs="Helvetica"/>
          <w:lang w:val="es-ES"/>
        </w:rPr>
        <w:t>Las demás obligaciones inherentes a la naturaleza del contrato, que sean necesarias para el cumplimiento del mismo según el pliego de condiciones, sus anexos y adendas, así como la propuesta presentada por EL CONTRATISTA.</w:t>
      </w:r>
    </w:p>
    <w:p w:rsidR="00B62724" w:rsidRPr="00B62724" w:rsidRDefault="00B62724" w:rsidP="00B62724">
      <w:pPr>
        <w:pStyle w:val="Prrafodelista"/>
        <w:numPr>
          <w:ilvl w:val="0"/>
          <w:numId w:val="9"/>
        </w:numPr>
        <w:jc w:val="both"/>
        <w:rPr>
          <w:rFonts w:cs="Helvetica"/>
          <w:b/>
          <w:lang w:val="es-ES"/>
        </w:rPr>
      </w:pPr>
      <w:r w:rsidRPr="00B62724">
        <w:rPr>
          <w:rFonts w:cs="Helvetica"/>
          <w:b/>
          <w:lang w:val="es-ES"/>
        </w:rPr>
        <w:lastRenderedPageBreak/>
        <w:t>VALOR ESTIMADO DEL CONTRATO Y FORMA DE PAGO</w:t>
      </w:r>
    </w:p>
    <w:p w:rsidR="00B62724" w:rsidRPr="00B62724" w:rsidRDefault="00B62724" w:rsidP="00B62724">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Valor Estimado del Contrato y la Justificación Sobre el Presupuesto de la Contratación.</w:t>
      </w:r>
    </w:p>
    <w:p w:rsidR="00B62724" w:rsidRPr="00B62724" w:rsidRDefault="00B62724" w:rsidP="00B62724">
      <w:pPr>
        <w:jc w:val="both"/>
        <w:rPr>
          <w:rFonts w:cs="Helvetica"/>
          <w:lang w:val="es-ES"/>
        </w:rPr>
      </w:pPr>
    </w:p>
    <w:p w:rsidR="00B62724" w:rsidRPr="00B62724" w:rsidRDefault="00B62724" w:rsidP="00B62724">
      <w:pPr>
        <w:jc w:val="both"/>
        <w:rPr>
          <w:rFonts w:cs="Helvetica"/>
          <w:lang w:val="es-ES"/>
        </w:rPr>
      </w:pPr>
      <w:r w:rsidRPr="00B62724">
        <w:rPr>
          <w:rFonts w:cs="Helvetica"/>
          <w:lang w:val="es-ES"/>
        </w:rPr>
        <w:t>Para calcular el presupuesto estimado, la Función Pública invitó a cotizar a --- (--) empresas, recibiendo respuesta de --- (--), sobre las cuales se estableció el promedio del valor de las ofertas, dando como resultado el presupuesto oficial para la presente contratación.</w:t>
      </w:r>
    </w:p>
    <w:p w:rsidR="00B62724" w:rsidRPr="00B62724" w:rsidRDefault="00B62724" w:rsidP="00B62724">
      <w:pPr>
        <w:jc w:val="both"/>
        <w:rPr>
          <w:rFonts w:cs="Helvetica"/>
          <w:lang w:val="es-ES"/>
        </w:rPr>
      </w:pPr>
    </w:p>
    <w:p w:rsidR="00B62724" w:rsidRPr="00B62724" w:rsidRDefault="00B62724" w:rsidP="00B62724">
      <w:pPr>
        <w:jc w:val="both"/>
        <w:rPr>
          <w:rFonts w:cs="Helvetica"/>
          <w:lang w:val="es-ES"/>
        </w:rPr>
      </w:pPr>
      <w:r w:rsidRPr="00B62724">
        <w:rPr>
          <w:rFonts w:cs="Helvetica"/>
          <w:lang w:val="es-ES"/>
        </w:rPr>
        <w:t xml:space="preserve">En razón a la anterior, el valor estimado para el presente proceso de selección, asciende a la suma de: ------ ($___) M/CTE, incluido IVA y demás gastos asociados a la  ejecución del contrato, los cuales serán cubiertos con cargo al  Presupuesto de </w:t>
      </w:r>
      <w:r w:rsidRPr="00B62724">
        <w:rPr>
          <w:i/>
          <w:color w:val="888888"/>
          <w:szCs w:val="22"/>
          <w:lang w:val="es-CO"/>
        </w:rPr>
        <w:t>(establecer con cargo a qué presupuesto se pagará el contrato, si es de Funcionamiento o Inversión y nombre del Proyecto de Inversión)</w:t>
      </w:r>
      <w:r w:rsidRPr="00B62724">
        <w:rPr>
          <w:rFonts w:cs="Helvetica"/>
          <w:lang w:val="es-ES"/>
        </w:rPr>
        <w:t xml:space="preserve">, de conformidad con el Certificado de Disponibilidad Presupuestal N° ------ de </w:t>
      </w:r>
      <w:r w:rsidRPr="00B62724">
        <w:rPr>
          <w:i/>
          <w:color w:val="888888"/>
          <w:szCs w:val="22"/>
          <w:lang w:val="es-CO"/>
        </w:rPr>
        <w:t>(DD/MM/AA)</w:t>
      </w:r>
      <w:r w:rsidRPr="00B62724">
        <w:rPr>
          <w:rFonts w:cs="Helvetica"/>
          <w:lang w:val="es-ES"/>
        </w:rPr>
        <w:t>, expedido por la Coordinadora del Grupo de Gestión Financiera de la Función Pública.</w:t>
      </w:r>
    </w:p>
    <w:p w:rsidR="00B62724" w:rsidRPr="00B62724" w:rsidRDefault="00B62724" w:rsidP="00B62724">
      <w:pPr>
        <w:jc w:val="both"/>
        <w:rPr>
          <w:rFonts w:cs="Helvetica"/>
          <w:b/>
          <w:lang w:val="es-ES"/>
        </w:rPr>
      </w:pPr>
    </w:p>
    <w:p w:rsidR="00B62724" w:rsidRPr="00B62724" w:rsidRDefault="00B62724" w:rsidP="00B62724">
      <w:pPr>
        <w:jc w:val="both"/>
        <w:rPr>
          <w:rFonts w:cs="Helvetica"/>
          <w:b/>
          <w:lang w:val="es-ES"/>
        </w:rPr>
      </w:pPr>
      <w:r w:rsidRPr="00B62724">
        <w:rPr>
          <w:rFonts w:cs="Helvetica"/>
          <w:b/>
          <w:lang w:val="es-ES"/>
        </w:rPr>
        <w:t xml:space="preserve">FORMA DE PAGO: </w:t>
      </w:r>
    </w:p>
    <w:p w:rsidR="00B62724" w:rsidRPr="00B62724" w:rsidRDefault="00B62724" w:rsidP="00B62724">
      <w:pPr>
        <w:jc w:val="both"/>
        <w:rPr>
          <w:rFonts w:cs="Helvetica"/>
          <w:b/>
          <w:lang w:val="es-ES"/>
        </w:rPr>
      </w:pPr>
    </w:p>
    <w:p w:rsidR="00B62724" w:rsidRPr="00B62724" w:rsidRDefault="00B62724" w:rsidP="00B62724">
      <w:pPr>
        <w:jc w:val="both"/>
        <w:rPr>
          <w:i/>
          <w:color w:val="888888"/>
          <w:szCs w:val="22"/>
          <w:lang w:val="es-CO"/>
        </w:rPr>
      </w:pPr>
      <w:r w:rsidRPr="00B62724">
        <w:rPr>
          <w:i/>
          <w:color w:val="888888"/>
          <w:szCs w:val="22"/>
          <w:lang w:val="es-CO"/>
        </w:rPr>
        <w:t xml:space="preserve">Ejemplo: </w:t>
      </w:r>
    </w:p>
    <w:p w:rsidR="00B62724" w:rsidRPr="00B62724" w:rsidRDefault="00B62724" w:rsidP="00B62724">
      <w:pPr>
        <w:jc w:val="both"/>
        <w:rPr>
          <w:i/>
          <w:color w:val="888888"/>
          <w:szCs w:val="22"/>
          <w:lang w:val="es-CO"/>
        </w:rPr>
      </w:pPr>
    </w:p>
    <w:p w:rsidR="00B62724" w:rsidRPr="00B62724" w:rsidRDefault="00B62724" w:rsidP="00B62724">
      <w:pPr>
        <w:jc w:val="both"/>
        <w:rPr>
          <w:i/>
          <w:color w:val="888888"/>
          <w:szCs w:val="22"/>
          <w:lang w:val="es-CO"/>
        </w:rPr>
      </w:pPr>
      <w:r w:rsidRPr="00B62724">
        <w:rPr>
          <w:i/>
          <w:color w:val="888888"/>
          <w:szCs w:val="22"/>
          <w:lang w:val="es-CO"/>
        </w:rPr>
        <w:t>Establecer la forma de pago del contrato, (En un (1) solo pago, o en mensualidades vencidas, de acuerdo con lo efectivamente ejecutado, cada una por valor de _____ ($_____) M/CTE, etc.) el cual estará supeditado a la expedición del certificado de recibido a satisfacción y evaluación al contratista (Compraventa, Prestación de Servicios, Obra Pública) por parte del Supervisor del Contrato, al pago del Sistema Integral de Seguridad Social en Salud, Pensiones y Riesgos Laborales y al pago de los Aportes de Parafiscales (si aplica), así como a la factura.</w:t>
      </w:r>
    </w:p>
    <w:p w:rsidR="00B62724" w:rsidRPr="00B62724" w:rsidRDefault="00B62724" w:rsidP="00B62724">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 xml:space="preserve">La Función Pública como requisito previo para autorizar los pagos, verificará que el Contratista se encuentre al día con los aportes al Sistema Integral de Seguridad Social en Salud, Pensión y Riesgos Laborales, así como los propios del Sena, ICBF y Cajas de Compensación Familiar, siempre y cuando no se encuentre exento de este pago, según lo establecido en el artículo 25 de la Ley 1607 de 2012, de acuerdo con las obligaciones que por este concepto deba cumplir. </w:t>
      </w:r>
    </w:p>
    <w:p w:rsidR="00B62724" w:rsidRPr="00B62724" w:rsidRDefault="00B62724" w:rsidP="00B62724">
      <w:pPr>
        <w:jc w:val="both"/>
        <w:rPr>
          <w:rFonts w:cs="Helvetica"/>
          <w:lang w:val="es-ES"/>
        </w:rPr>
      </w:pPr>
    </w:p>
    <w:p w:rsidR="00B62724" w:rsidRPr="00B62724" w:rsidRDefault="00B62724" w:rsidP="00B62724">
      <w:pPr>
        <w:jc w:val="both"/>
        <w:rPr>
          <w:rFonts w:cs="Helvetica"/>
          <w:lang w:val="es-ES"/>
        </w:rPr>
      </w:pPr>
      <w:r w:rsidRPr="00B62724">
        <w:rPr>
          <w:rFonts w:cs="Helvetica"/>
          <w:lang w:val="es-ES"/>
        </w:rPr>
        <w:t>Todos los pagos estarán sujetos al Programa Anual Mensualizado de Caja P.A.C. y al cumplimiento de los procedimientos presupuestales.</w:t>
      </w:r>
    </w:p>
    <w:p w:rsidR="00B62724" w:rsidRPr="00B62724" w:rsidRDefault="00B62724" w:rsidP="00B62724">
      <w:pPr>
        <w:jc w:val="both"/>
        <w:rPr>
          <w:rFonts w:cs="Helvetica"/>
          <w:lang w:val="es-ES"/>
        </w:rPr>
      </w:pPr>
    </w:p>
    <w:p w:rsidR="00B62724" w:rsidRPr="00B62724" w:rsidRDefault="00B62724" w:rsidP="00B62724">
      <w:pPr>
        <w:pStyle w:val="Prrafodelista"/>
        <w:numPr>
          <w:ilvl w:val="0"/>
          <w:numId w:val="9"/>
        </w:numPr>
        <w:jc w:val="both"/>
        <w:rPr>
          <w:rFonts w:cs="Helvetica"/>
          <w:b/>
          <w:lang w:val="es-ES"/>
        </w:rPr>
      </w:pPr>
      <w:r w:rsidRPr="00B62724">
        <w:rPr>
          <w:rFonts w:cs="Helvetica"/>
          <w:b/>
          <w:lang w:val="es-ES"/>
        </w:rPr>
        <w:t xml:space="preserve">PLAZO Y LUGAR DE EJECUCIÓN DEL CONTRATO:  </w:t>
      </w:r>
    </w:p>
    <w:p w:rsidR="00B62724" w:rsidRPr="00B62724" w:rsidRDefault="00B62724" w:rsidP="00B62724">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El plazo de ejecución del contrato será de ---- (XX), contado a partir del perfeccionamiento del mismo, previo registro presupuestal y aprobación de pólizas (Esta última cuando aplique).</w:t>
      </w:r>
    </w:p>
    <w:p w:rsidR="00B62724" w:rsidRPr="00B62724" w:rsidRDefault="00B62724" w:rsidP="00B62724">
      <w:pPr>
        <w:jc w:val="both"/>
        <w:rPr>
          <w:rFonts w:cs="Helvetica"/>
          <w:b/>
          <w:lang w:val="es-ES"/>
        </w:rPr>
      </w:pPr>
      <w:r w:rsidRPr="00B62724">
        <w:rPr>
          <w:rFonts w:cs="Helvetica"/>
          <w:b/>
          <w:lang w:val="es-ES"/>
        </w:rPr>
        <w:lastRenderedPageBreak/>
        <w:t xml:space="preserve">LUGAR DE EJECUCIÓN: </w:t>
      </w:r>
    </w:p>
    <w:p w:rsidR="00B62724" w:rsidRPr="00B62724" w:rsidRDefault="00B62724" w:rsidP="00B62724">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 xml:space="preserve">El contratista realizará las actividades propias del objeto, </w:t>
      </w:r>
      <w:r w:rsidRPr="00B62724">
        <w:rPr>
          <w:i/>
          <w:color w:val="888888"/>
          <w:szCs w:val="22"/>
          <w:lang w:val="es-CO"/>
        </w:rPr>
        <w:t>en (determinar donde prestará el servicio).</w:t>
      </w:r>
      <w:r w:rsidRPr="00B62724">
        <w:rPr>
          <w:rFonts w:cs="Helvetica"/>
          <w:lang w:val="es-ES"/>
        </w:rPr>
        <w:t xml:space="preserve"> </w:t>
      </w:r>
    </w:p>
    <w:p w:rsidR="00B62724" w:rsidRPr="00B62724" w:rsidRDefault="00B62724" w:rsidP="00B62724">
      <w:pPr>
        <w:jc w:val="both"/>
        <w:rPr>
          <w:rFonts w:cs="Helvetica"/>
          <w:b/>
          <w:lang w:val="es-ES"/>
        </w:rPr>
      </w:pPr>
    </w:p>
    <w:p w:rsidR="00B62724" w:rsidRPr="00B62724" w:rsidRDefault="00B62724" w:rsidP="00B62724">
      <w:pPr>
        <w:pStyle w:val="Prrafodelista"/>
        <w:numPr>
          <w:ilvl w:val="0"/>
          <w:numId w:val="9"/>
        </w:numPr>
        <w:jc w:val="both"/>
        <w:rPr>
          <w:rFonts w:cs="Helvetica"/>
          <w:b/>
          <w:lang w:val="es-ES"/>
        </w:rPr>
      </w:pPr>
      <w:r w:rsidRPr="00B62724">
        <w:rPr>
          <w:rFonts w:cs="Helvetica"/>
          <w:b/>
          <w:lang w:val="es-ES"/>
        </w:rPr>
        <w:t>GARANTÍAS</w:t>
      </w:r>
    </w:p>
    <w:p w:rsidR="00B62724" w:rsidRPr="00B62724" w:rsidRDefault="00B62724" w:rsidP="00B62724">
      <w:pPr>
        <w:jc w:val="both"/>
        <w:rPr>
          <w:rFonts w:cs="Helvetica"/>
          <w:lang w:val="es-ES"/>
        </w:rPr>
      </w:pPr>
    </w:p>
    <w:p w:rsidR="00B62724" w:rsidRPr="00B62724" w:rsidRDefault="00B62724" w:rsidP="00B62724">
      <w:pPr>
        <w:jc w:val="both"/>
        <w:rPr>
          <w:rFonts w:cs="Helvetica"/>
          <w:lang w:val="es-ES"/>
        </w:rPr>
      </w:pPr>
      <w:r w:rsidRPr="00B62724">
        <w:rPr>
          <w:rFonts w:cs="Helvetica"/>
          <w:lang w:val="es-ES"/>
        </w:rPr>
        <w:t>De conformidad con lo establecido en el Artículo 2.2.1.2.1.5.4 del Decreto N° 1082 de 2015, NO es obligatoria la exigencia de garantías en el Proceso de Selección de Mínima Cuantía.</w:t>
      </w:r>
    </w:p>
    <w:p w:rsidR="00B62724" w:rsidRPr="00B62724" w:rsidRDefault="00B62724" w:rsidP="00B62724">
      <w:pPr>
        <w:jc w:val="both"/>
        <w:rPr>
          <w:rFonts w:cs="Helvetica"/>
          <w:lang w:val="es-ES"/>
        </w:rPr>
      </w:pPr>
    </w:p>
    <w:p w:rsidR="00B62724" w:rsidRPr="00B62724" w:rsidRDefault="00B62724" w:rsidP="00B62724">
      <w:pPr>
        <w:jc w:val="both"/>
        <w:rPr>
          <w:rFonts w:cs="Helvetica"/>
          <w:lang w:val="es-ES"/>
        </w:rPr>
      </w:pPr>
      <w:r>
        <w:rPr>
          <w:rFonts w:cs="Helvetica"/>
          <w:lang w:val="es-ES"/>
        </w:rPr>
        <w:t>No obstante, lo anterior, t</w:t>
      </w:r>
      <w:r w:rsidRPr="00B62724">
        <w:rPr>
          <w:rFonts w:cs="Helvetica"/>
          <w:lang w:val="es-ES"/>
        </w:rPr>
        <w:t xml:space="preserve">eniendo en cuenta la naturaleza del objeto a contratar, la forma de pago y el valor del contrato, se considera necesario exigir la Garantía Única en la presente contratación, que incluya los siguientes amparos: </w:t>
      </w:r>
    </w:p>
    <w:p w:rsidR="00B62724" w:rsidRPr="00B62724" w:rsidRDefault="00B62724" w:rsidP="00B62724">
      <w:pPr>
        <w:jc w:val="both"/>
        <w:rPr>
          <w:rFonts w:cs="Helvetica"/>
          <w:b/>
          <w:lang w:val="es-ES"/>
        </w:rPr>
      </w:pPr>
    </w:p>
    <w:p w:rsidR="00B62724" w:rsidRPr="00B62724" w:rsidRDefault="00B62724" w:rsidP="00B62724">
      <w:pPr>
        <w:jc w:val="both"/>
        <w:rPr>
          <w:i/>
          <w:color w:val="888888"/>
          <w:szCs w:val="22"/>
          <w:lang w:val="es-CO"/>
        </w:rPr>
      </w:pPr>
      <w:r w:rsidRPr="00B62724">
        <w:rPr>
          <w:i/>
          <w:color w:val="888888"/>
          <w:szCs w:val="22"/>
          <w:lang w:val="es-CO"/>
        </w:rPr>
        <w:t>(Escoger los que apliquen en cada caso).</w:t>
      </w:r>
    </w:p>
    <w:p w:rsidR="00B62724" w:rsidRPr="00B62724" w:rsidRDefault="00B62724" w:rsidP="00B62724">
      <w:pPr>
        <w:jc w:val="both"/>
        <w:rPr>
          <w:rFonts w:cs="Helvetica"/>
          <w:b/>
          <w:lang w:val="es-ES"/>
        </w:rPr>
      </w:pPr>
    </w:p>
    <w:p w:rsidR="00B62724" w:rsidRPr="00B62724" w:rsidRDefault="00B62724" w:rsidP="00B62724">
      <w:pPr>
        <w:pStyle w:val="Prrafodelista"/>
        <w:numPr>
          <w:ilvl w:val="0"/>
          <w:numId w:val="21"/>
        </w:numPr>
        <w:jc w:val="both"/>
        <w:rPr>
          <w:rFonts w:cs="Helvetica"/>
          <w:lang w:val="es-ES"/>
        </w:rPr>
      </w:pPr>
      <w:r w:rsidRPr="00B62724">
        <w:rPr>
          <w:rFonts w:cs="Helvetica"/>
          <w:b/>
          <w:lang w:val="es-ES"/>
        </w:rPr>
        <w:t>Cumplimiento del contrato</w:t>
      </w:r>
      <w:r w:rsidRPr="00B62724">
        <w:rPr>
          <w:rFonts w:cs="Helvetica"/>
          <w:lang w:val="es-ES"/>
        </w:rPr>
        <w:t xml:space="preserve">, en cuantía equivalente al veinte por ciento (20%) del valor total del contrato, y cubrirá el plazo de ejecución del mismo y cuatro (4) meses más, contados a partir de su perfeccionamiento.  </w:t>
      </w:r>
    </w:p>
    <w:p w:rsidR="00B62724" w:rsidRPr="00B62724" w:rsidRDefault="00B62724" w:rsidP="00B62724">
      <w:pPr>
        <w:jc w:val="both"/>
        <w:rPr>
          <w:rFonts w:cs="Helvetica"/>
          <w:lang w:val="es-ES"/>
        </w:rPr>
      </w:pPr>
    </w:p>
    <w:p w:rsidR="00B62724" w:rsidRPr="00B62724" w:rsidRDefault="00B62724" w:rsidP="00B62724">
      <w:pPr>
        <w:pStyle w:val="Prrafodelista"/>
        <w:numPr>
          <w:ilvl w:val="0"/>
          <w:numId w:val="21"/>
        </w:numPr>
        <w:jc w:val="both"/>
        <w:rPr>
          <w:rFonts w:cs="Helvetica"/>
          <w:lang w:val="es-ES"/>
        </w:rPr>
      </w:pPr>
      <w:r w:rsidRPr="00B62724">
        <w:rPr>
          <w:rFonts w:cs="Helvetica"/>
          <w:b/>
          <w:lang w:val="es-ES"/>
        </w:rPr>
        <w:t>Calidad del servicio</w:t>
      </w:r>
      <w:r w:rsidRPr="00B62724">
        <w:rPr>
          <w:rFonts w:cs="Helvetica"/>
          <w:lang w:val="es-ES"/>
        </w:rPr>
        <w:t>, en cuantía equivalente al veinte (20%) del valor del contrato y cubrirá el término de duración del mismo y dos (2) años más, contados a partir de su perfeccionamiento.</w:t>
      </w:r>
    </w:p>
    <w:p w:rsidR="00B62724" w:rsidRPr="00B62724" w:rsidRDefault="00B62724" w:rsidP="00B62724">
      <w:pPr>
        <w:pStyle w:val="Prrafodelista"/>
        <w:numPr>
          <w:ilvl w:val="0"/>
          <w:numId w:val="21"/>
        </w:numPr>
        <w:jc w:val="both"/>
        <w:rPr>
          <w:rFonts w:cs="Helvetica"/>
          <w:lang w:val="es-ES"/>
        </w:rPr>
      </w:pPr>
      <w:r w:rsidRPr="00B62724">
        <w:rPr>
          <w:rFonts w:cs="Helvetica"/>
          <w:b/>
          <w:lang w:val="es-ES"/>
        </w:rPr>
        <w:t>Calidad y correcto funcionamiento de los bienes</w:t>
      </w:r>
      <w:r w:rsidRPr="00B62724">
        <w:rPr>
          <w:rFonts w:cs="Helvetica"/>
          <w:lang w:val="es-ES"/>
        </w:rPr>
        <w:t>, en cuantía equivalente al veinte (20%) del valor del contrato y cubrirá el término de duración del mismo y dos (2) años más, contados a partir del acta de entrega y recibo a satisfacción de los bienes.</w:t>
      </w:r>
    </w:p>
    <w:p w:rsidR="00B62724" w:rsidRPr="00B62724" w:rsidRDefault="00B62724" w:rsidP="00B62724">
      <w:pPr>
        <w:jc w:val="both"/>
        <w:rPr>
          <w:rFonts w:cs="Helvetica"/>
          <w:lang w:val="es-ES"/>
        </w:rPr>
      </w:pPr>
    </w:p>
    <w:p w:rsidR="00B62724" w:rsidRPr="00B62724" w:rsidRDefault="00B62724" w:rsidP="00B62724">
      <w:pPr>
        <w:pStyle w:val="Prrafodelista"/>
        <w:numPr>
          <w:ilvl w:val="0"/>
          <w:numId w:val="21"/>
        </w:numPr>
        <w:jc w:val="both"/>
        <w:rPr>
          <w:rFonts w:cs="Helvetica"/>
          <w:lang w:val="es-ES"/>
        </w:rPr>
      </w:pPr>
      <w:r w:rsidRPr="00B62724">
        <w:rPr>
          <w:rFonts w:cs="Helvetica"/>
          <w:b/>
          <w:lang w:val="es-ES"/>
        </w:rPr>
        <w:t>El pago de Salarios, Prestaciones Sociales Legales e indemnizaciones Laborales</w:t>
      </w:r>
      <w:r w:rsidRPr="00B62724">
        <w:rPr>
          <w:rFonts w:cs="Helvetica"/>
          <w:lang w:val="es-ES"/>
        </w:rPr>
        <w:t>, en cuantía equivalente al diez por ciento (10%) del valor del contrato, y cubrirá el término de duración del mismo y tres (3) años más, contados a partir de su perfeccionamiento.</w:t>
      </w:r>
    </w:p>
    <w:p w:rsidR="00B62724" w:rsidRPr="00B62724" w:rsidRDefault="00B62724" w:rsidP="00B62724">
      <w:pPr>
        <w:jc w:val="both"/>
        <w:rPr>
          <w:rFonts w:cs="Helvetica"/>
          <w:b/>
          <w:lang w:val="es-ES"/>
        </w:rPr>
      </w:pPr>
    </w:p>
    <w:p w:rsidR="00B62724" w:rsidRPr="00B62724" w:rsidRDefault="00B62724" w:rsidP="00B62724">
      <w:pPr>
        <w:jc w:val="both"/>
        <w:rPr>
          <w:rFonts w:cs="Helvetica"/>
          <w:lang w:val="es-ES"/>
        </w:rPr>
      </w:pPr>
      <w:r w:rsidRPr="00B62724">
        <w:rPr>
          <w:rFonts w:cs="Helvetica"/>
          <w:lang w:val="es-ES"/>
        </w:rPr>
        <w:t>Tratándose de Pólizas, las mismas no podrán contemplar que expiran por falta de pago de la prima o por revocatoria unilateral.</w:t>
      </w:r>
    </w:p>
    <w:p w:rsidR="00B62724" w:rsidRPr="00B62724" w:rsidRDefault="00B62724" w:rsidP="00B62724">
      <w:pPr>
        <w:jc w:val="both"/>
        <w:rPr>
          <w:rFonts w:cs="Helvetica"/>
          <w:b/>
          <w:lang w:val="es-ES"/>
        </w:rPr>
      </w:pPr>
    </w:p>
    <w:p w:rsidR="00B62724" w:rsidRDefault="00B62724" w:rsidP="00B62724">
      <w:pPr>
        <w:pStyle w:val="Prrafodelista"/>
        <w:numPr>
          <w:ilvl w:val="0"/>
          <w:numId w:val="9"/>
        </w:numPr>
        <w:jc w:val="both"/>
        <w:rPr>
          <w:rFonts w:cs="Helvetica"/>
          <w:b/>
          <w:lang w:val="es-ES"/>
        </w:rPr>
      </w:pPr>
      <w:r w:rsidRPr="00B62724">
        <w:rPr>
          <w:rFonts w:cs="Helvetica"/>
          <w:b/>
          <w:lang w:val="es-ES"/>
        </w:rPr>
        <w:t>LIQUIDACIÓN</w:t>
      </w:r>
    </w:p>
    <w:p w:rsidR="00B62724" w:rsidRPr="00B62724" w:rsidRDefault="00B62724" w:rsidP="00B62724">
      <w:pPr>
        <w:pStyle w:val="Prrafodelista"/>
        <w:ind w:left="1080"/>
        <w:jc w:val="both"/>
        <w:rPr>
          <w:rFonts w:cs="Helvetica"/>
          <w:b/>
          <w:lang w:val="es-ES"/>
        </w:rPr>
      </w:pPr>
    </w:p>
    <w:p w:rsidR="00F23348" w:rsidRDefault="00B62724" w:rsidP="00B62724">
      <w:pPr>
        <w:jc w:val="both"/>
        <w:rPr>
          <w:rFonts w:cs="Helvetica"/>
          <w:lang w:val="es-ES"/>
        </w:rPr>
      </w:pPr>
      <w:r w:rsidRPr="00B62724">
        <w:rPr>
          <w:rFonts w:cs="Helvetica"/>
          <w:lang w:val="es-ES"/>
        </w:rPr>
        <w:t>En virtud de lo establecido en el artículo 60 de la Ley 80 de 1993, el contrato será liquidado dentro de los 6 meses siguientes a la terminación de su plazo de ejecución</w:t>
      </w:r>
    </w:p>
    <w:p w:rsidR="00F23348" w:rsidRPr="00B62724" w:rsidRDefault="00F23348" w:rsidP="00F23348">
      <w:pPr>
        <w:rPr>
          <w:rFonts w:cs="Helvetica"/>
          <w:lang w:val="es-ES"/>
        </w:rPr>
      </w:pPr>
      <w:r>
        <w:rPr>
          <w:rFonts w:cs="Helvetica"/>
          <w:lang w:val="es-ES"/>
        </w:rPr>
        <w:br w:type="page"/>
      </w:r>
    </w:p>
    <w:p w:rsidR="00E741CE" w:rsidRDefault="00E741CE" w:rsidP="00E741CE">
      <w:pPr>
        <w:jc w:val="both"/>
        <w:rPr>
          <w:rFonts w:cs="Helvetica"/>
          <w:lang w:val="es-ES"/>
        </w:rPr>
      </w:pPr>
    </w:p>
    <w:p w:rsidR="00E741CE" w:rsidRPr="00361A19" w:rsidRDefault="00E741CE" w:rsidP="00361A19">
      <w:pPr>
        <w:jc w:val="center"/>
        <w:rPr>
          <w:rFonts w:cs="Helvetica"/>
          <w:i/>
          <w:color w:val="7D7D7D"/>
          <w:lang w:val="es-ES"/>
        </w:rPr>
      </w:pPr>
      <w:r w:rsidRPr="00361A19">
        <w:rPr>
          <w:rFonts w:cs="Helvetica"/>
          <w:i/>
          <w:color w:val="7D7D7D"/>
          <w:lang w:val="es-ES"/>
        </w:rPr>
        <w:t>Nombre completo y apellidos del líder del proceso que requiere la contratación</w:t>
      </w:r>
    </w:p>
    <w:p w:rsidR="00E741CE" w:rsidRPr="00361A19" w:rsidRDefault="00E741CE" w:rsidP="00361A19">
      <w:pPr>
        <w:jc w:val="center"/>
        <w:rPr>
          <w:rFonts w:cs="Helvetica"/>
          <w:i/>
          <w:color w:val="7D7D7D"/>
          <w:lang w:val="es-ES"/>
        </w:rPr>
      </w:pPr>
      <w:r w:rsidRPr="00361A19">
        <w:rPr>
          <w:rFonts w:cs="Helvetica"/>
          <w:i/>
          <w:color w:val="7D7D7D"/>
          <w:lang w:val="es-ES"/>
        </w:rPr>
        <w:t>Denominación del Empleo</w:t>
      </w: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Pr="00361A19" w:rsidRDefault="00E741CE" w:rsidP="00E741CE">
      <w:pPr>
        <w:jc w:val="both"/>
        <w:rPr>
          <w:rFonts w:cs="Helvetica"/>
          <w:i/>
          <w:color w:val="7D7D7D"/>
          <w:lang w:val="es-ES"/>
        </w:rPr>
      </w:pPr>
    </w:p>
    <w:p w:rsidR="00E741CE" w:rsidRDefault="00E741CE" w:rsidP="00E741CE">
      <w:pPr>
        <w:jc w:val="both"/>
        <w:rPr>
          <w:rFonts w:cs="Helvetica"/>
          <w:lang w:val="es-ES"/>
        </w:rPr>
      </w:pPr>
    </w:p>
    <w:p w:rsidR="00E741CE" w:rsidRPr="00361A19" w:rsidRDefault="00E741CE" w:rsidP="00E741CE">
      <w:pPr>
        <w:jc w:val="both"/>
        <w:rPr>
          <w:rFonts w:cs="Helvetica"/>
          <w:sz w:val="18"/>
          <w:szCs w:val="18"/>
          <w:lang w:val="es-ES"/>
        </w:rPr>
      </w:pPr>
      <w:r w:rsidRPr="00361A19">
        <w:rPr>
          <w:rFonts w:cs="Helvetica"/>
          <w:sz w:val="18"/>
          <w:szCs w:val="18"/>
          <w:lang w:val="es-ES"/>
        </w:rPr>
        <w:t xml:space="preserve">Elaboró: </w:t>
      </w:r>
      <w:r w:rsidRPr="00361A19">
        <w:rPr>
          <w:rFonts w:cs="Helvetica"/>
          <w:i/>
          <w:color w:val="7D7D7D"/>
          <w:sz w:val="18"/>
          <w:szCs w:val="18"/>
          <w:lang w:val="es-ES"/>
        </w:rPr>
        <w:t>(Incluir nombre, cargo y dependencia de la persona que elabora el documento)</w:t>
      </w:r>
    </w:p>
    <w:p w:rsidR="00550253" w:rsidRPr="00361A19" w:rsidRDefault="00E741CE" w:rsidP="00E741CE">
      <w:pPr>
        <w:jc w:val="both"/>
        <w:rPr>
          <w:rFonts w:cs="Helvetica"/>
          <w:i/>
          <w:color w:val="7D7D7D"/>
          <w:sz w:val="18"/>
          <w:szCs w:val="18"/>
          <w:lang w:val="es-ES"/>
        </w:rPr>
      </w:pPr>
      <w:r w:rsidRPr="00361A19">
        <w:rPr>
          <w:rFonts w:cs="Helvetica"/>
          <w:sz w:val="18"/>
          <w:szCs w:val="18"/>
          <w:lang w:val="es-ES"/>
        </w:rPr>
        <w:t>Revisó: (</w:t>
      </w:r>
      <w:r w:rsidRPr="00361A19">
        <w:rPr>
          <w:rFonts w:cs="Helvetica"/>
          <w:i/>
          <w:color w:val="7D7D7D"/>
          <w:sz w:val="18"/>
          <w:szCs w:val="18"/>
          <w:lang w:val="es-ES"/>
        </w:rPr>
        <w:t>Incluir nombre, cargo y dependencia de la persona que revisa el documento)</w:t>
      </w:r>
    </w:p>
    <w:p w:rsidR="00550253" w:rsidRDefault="00550253" w:rsidP="00853BB1">
      <w:pPr>
        <w:jc w:val="both"/>
        <w:rPr>
          <w:rFonts w:cs="Helvetica"/>
          <w:lang w:val="es-ES"/>
        </w:rPr>
      </w:pPr>
    </w:p>
    <w:p w:rsidR="00550253" w:rsidRDefault="00550253" w:rsidP="00853BB1">
      <w:pPr>
        <w:jc w:val="both"/>
        <w:rPr>
          <w:rFonts w:cs="Helvetica"/>
          <w:lang w:val="es-ES"/>
        </w:rPr>
      </w:pPr>
    </w:p>
    <w:p w:rsidR="009835D5" w:rsidRDefault="009835D5" w:rsidP="00853BB1">
      <w:pPr>
        <w:jc w:val="both"/>
        <w:rPr>
          <w:rFonts w:cs="Helvetica"/>
          <w:lang w:val="es-ES"/>
        </w:rPr>
      </w:pPr>
      <w:r>
        <w:rPr>
          <w:rFonts w:cs="Helvetica"/>
          <w:lang w:val="es-ES"/>
        </w:rPr>
        <w:br w:type="page"/>
      </w:r>
    </w:p>
    <w:p w:rsidR="00E5665C" w:rsidRPr="009835D5" w:rsidRDefault="00E5665C" w:rsidP="00C91D49">
      <w:pPr>
        <w:spacing w:line="360" w:lineRule="auto"/>
        <w:jc w:val="both"/>
        <w:rPr>
          <w:rFonts w:cs="Helvetica"/>
          <w:lang w:val="es-ES"/>
        </w:rPr>
      </w:pPr>
    </w:p>
    <w:sectPr w:rsidR="00E5665C" w:rsidRPr="009835D5" w:rsidSect="000A75A1">
      <w:headerReference w:type="default" r:id="rId12"/>
      <w:footerReference w:type="even" r:id="rId13"/>
      <w:footerReference w:type="default" r:id="rId14"/>
      <w:headerReference w:type="first" r:id="rId15"/>
      <w:footerReference w:type="first" r:id="rId16"/>
      <w:pgSz w:w="12242" w:h="15842" w:code="1"/>
      <w:pgMar w:top="2552" w:right="1701" w:bottom="2268" w:left="1701" w:header="964" w:footer="284"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EDC" w:rsidRDefault="00596EDC">
      <w:r>
        <w:separator/>
      </w:r>
    </w:p>
  </w:endnote>
  <w:endnote w:type="continuationSeparator" w:id="0">
    <w:p w:rsidR="00596EDC" w:rsidRDefault="0059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8945D8" w:rsidRDefault="008945D8"/>
  <w:p w:rsidR="008945D8" w:rsidRDefault="008945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9835D5" w:rsidRDefault="00443287" w:rsidP="00FF637C">
    <w:pPr>
      <w:pStyle w:val="Piedepgina"/>
      <w:framePr w:wrap="around" w:vAnchor="text" w:hAnchor="margin" w:xAlign="right" w:y="1"/>
      <w:rPr>
        <w:rStyle w:val="Nmerodepgina"/>
        <w:lang w:val="es-CO"/>
      </w:rPr>
    </w:pPr>
    <w:r w:rsidRPr="009835D5">
      <w:rPr>
        <w:rStyle w:val="Nmerodepgina"/>
        <w:lang w:val="es-CO"/>
      </w:rPr>
      <w:fldChar w:fldCharType="begin"/>
    </w:r>
    <w:r w:rsidRPr="009835D5">
      <w:rPr>
        <w:rStyle w:val="Nmerodepgina"/>
        <w:lang w:val="es-CO"/>
      </w:rPr>
      <w:instrText xml:space="preserve">PAGE  </w:instrText>
    </w:r>
    <w:r w:rsidRPr="009835D5">
      <w:rPr>
        <w:rStyle w:val="Nmerodepgina"/>
        <w:lang w:val="es-CO"/>
      </w:rPr>
      <w:fldChar w:fldCharType="separate"/>
    </w:r>
    <w:r w:rsidR="00FC0840">
      <w:rPr>
        <w:rStyle w:val="Nmerodepgina"/>
        <w:noProof/>
        <w:lang w:val="es-CO"/>
      </w:rPr>
      <w:t>4</w:t>
    </w:r>
    <w:r w:rsidRPr="009835D5">
      <w:rPr>
        <w:rStyle w:val="Nmerodepgina"/>
        <w:lang w:val="es-CO"/>
      </w:rPr>
      <w:fldChar w:fldCharType="end"/>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3827"/>
    </w:tblGrid>
    <w:tr w:rsidR="00443287" w:rsidRPr="001502A9" w:rsidTr="006B15E7">
      <w:tc>
        <w:tcPr>
          <w:tcW w:w="2694"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71B564"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268" w:type="dxa"/>
          <w:shd w:val="clear" w:color="auto" w:fill="auto"/>
        </w:tcPr>
        <w:p w:rsidR="003F12B7" w:rsidRPr="006B15E7" w:rsidRDefault="00443287" w:rsidP="00A02368">
          <w:pPr>
            <w:pStyle w:val="Piedepgina"/>
            <w:rPr>
              <w:rFonts w:cs="Helvetica"/>
              <w:sz w:val="14"/>
              <w:szCs w:val="14"/>
            </w:rPr>
          </w:pPr>
          <w:r w:rsidRPr="006B15E7">
            <w:rPr>
              <w:rFonts w:cs="Helvetica"/>
              <w:sz w:val="14"/>
              <w:szCs w:val="14"/>
            </w:rPr>
            <w:t xml:space="preserve">Internet: </w:t>
          </w:r>
          <w:hyperlink r:id="rId1" w:history="1">
            <w:r w:rsidR="003F12B7" w:rsidRPr="006B15E7">
              <w:rPr>
                <w:rStyle w:val="Hipervnculo"/>
                <w:rFonts w:cs="Helvetica"/>
                <w:sz w:val="14"/>
                <w:szCs w:val="14"/>
              </w:rPr>
              <w:t>www.funcionpublica.gov.co</w:t>
            </w:r>
          </w:hyperlink>
        </w:p>
        <w:p w:rsidR="00443287" w:rsidRPr="006B15E7" w:rsidRDefault="003F12B7" w:rsidP="00A02368">
          <w:pPr>
            <w:pStyle w:val="Piedepgina"/>
            <w:rPr>
              <w:rFonts w:cs="Helvetica"/>
              <w:sz w:val="14"/>
              <w:szCs w:val="14"/>
            </w:rPr>
          </w:pPr>
          <w:r w:rsidRPr="006B15E7">
            <w:rPr>
              <w:rFonts w:cs="Helvetica"/>
              <w:sz w:val="14"/>
              <w:szCs w:val="14"/>
            </w:rPr>
            <w:t xml:space="preserve"> </w:t>
          </w:r>
        </w:p>
        <w:p w:rsidR="00443287" w:rsidRPr="006B15E7" w:rsidRDefault="00443287" w:rsidP="00A02368">
          <w:pPr>
            <w:pStyle w:val="Piedepgina"/>
            <w:rPr>
              <w:rFonts w:cs="Helvetica"/>
              <w:sz w:val="14"/>
              <w:szCs w:val="14"/>
            </w:rPr>
          </w:pPr>
          <w:r w:rsidRPr="006B15E7">
            <w:rPr>
              <w:rFonts w:cs="Helvetica"/>
              <w:sz w:val="14"/>
              <w:szCs w:val="14"/>
            </w:rPr>
            <w:t xml:space="preserve">Email: </w:t>
          </w:r>
        </w:p>
        <w:p w:rsidR="00443287" w:rsidRPr="009835D5" w:rsidRDefault="00596EDC" w:rsidP="00A02368">
          <w:pPr>
            <w:pStyle w:val="Piedepgina"/>
            <w:rPr>
              <w:rFonts w:cs="Helvetica"/>
              <w:sz w:val="14"/>
              <w:szCs w:val="14"/>
              <w:lang w:val="es-CO"/>
            </w:rPr>
          </w:pPr>
          <w:hyperlink r:id="rId2" w:history="1">
            <w:r w:rsidR="003F12B7" w:rsidRPr="009835D5">
              <w:rPr>
                <w:rStyle w:val="Hipervnculo"/>
                <w:rFonts w:cs="Helvetica"/>
                <w:sz w:val="14"/>
                <w:szCs w:val="14"/>
                <w:lang w:val="es-CO"/>
              </w:rPr>
              <w:t>eva@funcionpublica.gov.co</w:t>
            </w:r>
          </w:hyperlink>
        </w:p>
        <w:p w:rsidR="003F12B7" w:rsidRPr="009835D5" w:rsidRDefault="003F12B7" w:rsidP="00A02368">
          <w:pPr>
            <w:pStyle w:val="Piedepgina"/>
            <w:rPr>
              <w:rFonts w:cs="Helvetica"/>
              <w:lang w:val="es-CO"/>
            </w:rPr>
          </w:pPr>
        </w:p>
      </w:tc>
      <w:tc>
        <w:tcPr>
          <w:tcW w:w="3827" w:type="dxa"/>
          <w:shd w:val="clear" w:color="auto" w:fill="auto"/>
        </w:tcPr>
        <w:p w:rsidR="009A5DE7" w:rsidRDefault="00FC0840" w:rsidP="00551557">
          <w:pPr>
            <w:pStyle w:val="Piedepgina"/>
            <w:rPr>
              <w:rFonts w:cs="Helvetica"/>
              <w:sz w:val="14"/>
              <w:szCs w:val="14"/>
              <w:lang w:val="es-CO"/>
            </w:rPr>
          </w:pPr>
          <w:r>
            <w:rPr>
              <w:rFonts w:cs="Helvetica"/>
              <w:sz w:val="14"/>
              <w:szCs w:val="14"/>
              <w:lang w:val="es-CO"/>
            </w:rPr>
            <w:t>F Versión 10</w:t>
          </w:r>
        </w:p>
        <w:p w:rsidR="00B818EA" w:rsidRDefault="00B818EA" w:rsidP="00551557">
          <w:pPr>
            <w:pStyle w:val="Piedepgina"/>
            <w:rPr>
              <w:rFonts w:cs="Helvetica"/>
              <w:sz w:val="14"/>
              <w:szCs w:val="14"/>
              <w:lang w:val="es-CO"/>
            </w:rPr>
          </w:pPr>
          <w:r>
            <w:rPr>
              <w:rFonts w:cs="Helvetica"/>
              <w:sz w:val="14"/>
              <w:szCs w:val="14"/>
              <w:lang w:val="es-CO"/>
            </w:rPr>
            <w:t xml:space="preserve">Fecha: </w:t>
          </w:r>
          <w:r w:rsidR="00550253">
            <w:rPr>
              <w:rFonts w:cs="Helvetica"/>
              <w:sz w:val="14"/>
              <w:szCs w:val="14"/>
              <w:lang w:val="es-CO"/>
            </w:rPr>
            <w:t>202</w:t>
          </w:r>
          <w:r w:rsidR="00FC0840">
            <w:rPr>
              <w:rFonts w:cs="Helvetica"/>
              <w:sz w:val="14"/>
              <w:szCs w:val="14"/>
              <w:lang w:val="es-CO"/>
            </w:rPr>
            <w:t>4</w:t>
          </w:r>
          <w:r w:rsidR="00550253">
            <w:rPr>
              <w:rFonts w:cs="Helvetica"/>
              <w:sz w:val="14"/>
              <w:szCs w:val="14"/>
              <w:lang w:val="es-CO"/>
            </w:rPr>
            <w:t>-0</w:t>
          </w:r>
          <w:r w:rsidR="00FC0840">
            <w:rPr>
              <w:rFonts w:cs="Helvetica"/>
              <w:sz w:val="14"/>
              <w:szCs w:val="14"/>
              <w:lang w:val="es-CO"/>
            </w:rPr>
            <w:t>6</w:t>
          </w:r>
          <w:r w:rsidR="00550253">
            <w:rPr>
              <w:rFonts w:cs="Helvetica"/>
              <w:sz w:val="14"/>
              <w:szCs w:val="14"/>
              <w:lang w:val="es-CO"/>
            </w:rPr>
            <w:t>-2</w:t>
          </w:r>
          <w:r w:rsidR="00FC0840">
            <w:rPr>
              <w:rFonts w:cs="Helvetica"/>
              <w:sz w:val="14"/>
              <w:szCs w:val="14"/>
              <w:lang w:val="es-CO"/>
            </w:rPr>
            <w:t>5</w:t>
          </w:r>
        </w:p>
        <w:p w:rsidR="00B818EA" w:rsidRPr="00B818EA" w:rsidRDefault="00B818EA" w:rsidP="00551557">
          <w:pPr>
            <w:pStyle w:val="Piedepgina"/>
            <w:rPr>
              <w:rFonts w:cs="Helvetica"/>
              <w:sz w:val="14"/>
              <w:szCs w:val="14"/>
              <w:lang w:val="es-CO"/>
            </w:rPr>
          </w:pP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eastAsia="Times New Roman"/>
              <w:color w:val="4D4D4D"/>
              <w:sz w:val="14"/>
              <w:szCs w:val="14"/>
              <w:lang w:eastAsia="es-ES"/>
            </w:rPr>
            <w:t>Si este documento se encuentra impreso no se garantiza su vigencia</w:t>
          </w: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ascii="Helvetica" w:eastAsia="Times New Roman" w:hAnsi="Helvetica" w:cs="Helvetica"/>
              <w:color w:val="4D4D4D"/>
              <w:sz w:val="14"/>
              <w:szCs w:val="14"/>
              <w:lang w:eastAsia="es-ES"/>
            </w:rPr>
            <w:t>La versión vigente reposa en el Sistema Integrado de Planeación y Gestión (Intranet)</w:t>
          </w:r>
        </w:p>
      </w:tc>
    </w:tr>
  </w:tbl>
  <w:p w:rsidR="008945D8" w:rsidRPr="009835D5" w:rsidRDefault="008945D8"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EDC" w:rsidRDefault="00596EDC">
      <w:r>
        <w:separator/>
      </w:r>
    </w:p>
  </w:footnote>
  <w:footnote w:type="continuationSeparator" w:id="0">
    <w:p w:rsidR="00596EDC" w:rsidRDefault="0059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840" w:rsidRDefault="00FC0840" w:rsidP="00FC0840">
    <w:pPr>
      <w:jc w:val="center"/>
      <w:rPr>
        <w:lang w:val="es-CO"/>
      </w:rPr>
    </w:pPr>
    <w:r>
      <w:rPr>
        <w:noProof/>
        <w:lang w:val="es-CO" w:eastAsia="es-CO"/>
      </w:rPr>
      <w:drawing>
        <wp:inline distT="0" distB="0" distL="0" distR="0" wp14:anchorId="6CC951DD" wp14:editId="02568340">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p w:rsidR="00FC0840" w:rsidRDefault="00FC0840" w:rsidP="00FC0840">
    <w:pPr>
      <w:jc w:val="center"/>
      <w:rPr>
        <w:lang w:val="es-CO"/>
      </w:rPr>
    </w:pPr>
    <w:r w:rsidRPr="00F17A76">
      <w:rPr>
        <w:lang w:val="es-CO"/>
      </w:rPr>
      <w:t>Estudios P</w:t>
    </w:r>
    <w:r>
      <w:rPr>
        <w:lang w:val="es-CO"/>
      </w:rPr>
      <w:t>revios</w:t>
    </w:r>
  </w:p>
  <w:p w:rsidR="00FC0840" w:rsidRDefault="00FC0840" w:rsidP="00FC0840">
    <w:pPr>
      <w:jc w:val="center"/>
      <w:rPr>
        <w:b/>
        <w:lang w:val="es-CO"/>
      </w:rPr>
    </w:pPr>
    <w:r w:rsidRPr="00F17A76">
      <w:rPr>
        <w:lang w:val="es-CO"/>
      </w:rPr>
      <w:t>Modalidad</w:t>
    </w:r>
    <w:r>
      <w:rPr>
        <w:lang w:val="es-CO"/>
      </w:rPr>
      <w:t xml:space="preserve">: </w:t>
    </w:r>
    <w:r>
      <w:rPr>
        <w:b/>
        <w:lang w:val="es-CO"/>
      </w:rPr>
      <w:t>Mínima Cuantía</w:t>
    </w:r>
  </w:p>
  <w:p w:rsidR="00443287" w:rsidRPr="00A02368" w:rsidRDefault="00443287" w:rsidP="00207B0E">
    <w:pPr>
      <w:pStyle w:val="Encabezado"/>
      <w:rPr>
        <w:rFonts w:cs="Arial Hebrew Schola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7888B8E7">
          <wp:simplePos x="0" y="0"/>
          <wp:positionH relativeFrom="page">
            <wp:align>right</wp:align>
          </wp:positionH>
          <wp:positionV relativeFrom="paragraph">
            <wp:posOffset>1043896</wp:posOffset>
          </wp:positionV>
          <wp:extent cx="7774493" cy="4373592"/>
          <wp:effectExtent l="0" t="0" r="0" b="8255"/>
          <wp:wrapNone/>
          <wp:docPr id="22"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4493" cy="4373592"/>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2394"/>
    <w:multiLevelType w:val="hybridMultilevel"/>
    <w:tmpl w:val="614E7F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CB47562"/>
    <w:multiLevelType w:val="hybridMultilevel"/>
    <w:tmpl w:val="EF541C2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C502CE"/>
    <w:multiLevelType w:val="hybridMultilevel"/>
    <w:tmpl w:val="28802DBE"/>
    <w:lvl w:ilvl="0" w:tplc="CB6A349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CC34F5"/>
    <w:multiLevelType w:val="hybridMultilevel"/>
    <w:tmpl w:val="3D46008C"/>
    <w:lvl w:ilvl="0" w:tplc="5F104D64">
      <w:start w:val="1"/>
      <w:numFmt w:val="decimal"/>
      <w:lvlText w:val="%1."/>
      <w:lvlJc w:val="left"/>
      <w:pPr>
        <w:ind w:left="1065" w:hanging="705"/>
      </w:pPr>
      <w:rPr>
        <w:rFonts w:hint="default"/>
      </w:rPr>
    </w:lvl>
    <w:lvl w:ilvl="1" w:tplc="5F326F9A">
      <w:start w:val="6"/>
      <w:numFmt w:val="bullet"/>
      <w:lvlText w:val="-"/>
      <w:lvlJc w:val="left"/>
      <w:pPr>
        <w:ind w:left="1785" w:hanging="705"/>
      </w:pPr>
      <w:rPr>
        <w:rFonts w:ascii="Helvetica" w:eastAsia="Times" w:hAnsi="Helvetica" w:cs="Helvetica"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761171"/>
    <w:multiLevelType w:val="hybridMultilevel"/>
    <w:tmpl w:val="BDF85A8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48227E"/>
    <w:multiLevelType w:val="hybridMultilevel"/>
    <w:tmpl w:val="8C5E57EE"/>
    <w:lvl w:ilvl="0" w:tplc="7C72B5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CA90C84"/>
    <w:multiLevelType w:val="hybridMultilevel"/>
    <w:tmpl w:val="BF2212A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DC77CA"/>
    <w:multiLevelType w:val="hybridMultilevel"/>
    <w:tmpl w:val="4EFA4570"/>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5D60ED"/>
    <w:multiLevelType w:val="hybridMultilevel"/>
    <w:tmpl w:val="2222B568"/>
    <w:lvl w:ilvl="0" w:tplc="5F104D64">
      <w:start w:val="1"/>
      <w:numFmt w:val="decimal"/>
      <w:lvlText w:val="%1."/>
      <w:lvlJc w:val="left"/>
      <w:pPr>
        <w:ind w:left="1065" w:hanging="705"/>
      </w:pPr>
      <w:rPr>
        <w:rFonts w:hint="default"/>
      </w:rPr>
    </w:lvl>
    <w:lvl w:ilvl="1" w:tplc="F5EE6204">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8E46B95"/>
    <w:multiLevelType w:val="hybridMultilevel"/>
    <w:tmpl w:val="DB828ED8"/>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EC3F12"/>
    <w:multiLevelType w:val="hybridMultilevel"/>
    <w:tmpl w:val="A288E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231B86"/>
    <w:multiLevelType w:val="hybridMultilevel"/>
    <w:tmpl w:val="542C94B0"/>
    <w:lvl w:ilvl="0" w:tplc="B29EDAFC">
      <w:start w:val="1"/>
      <w:numFmt w:val="upperRoman"/>
      <w:lvlText w:val="%1."/>
      <w:lvlJc w:val="left"/>
      <w:pPr>
        <w:ind w:left="1004" w:hanging="720"/>
      </w:pPr>
      <w:rPr>
        <w:rFonts w:hint="default"/>
        <w:b w:val="0"/>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342EF5"/>
    <w:multiLevelType w:val="hybridMultilevel"/>
    <w:tmpl w:val="880E1F5A"/>
    <w:lvl w:ilvl="0" w:tplc="19BEF0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ECF169D"/>
    <w:multiLevelType w:val="hybridMultilevel"/>
    <w:tmpl w:val="7B000AD4"/>
    <w:lvl w:ilvl="0" w:tplc="5F104D6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F37010"/>
    <w:multiLevelType w:val="hybridMultilevel"/>
    <w:tmpl w:val="D9EEF742"/>
    <w:lvl w:ilvl="0" w:tplc="5F104D64">
      <w:start w:val="1"/>
      <w:numFmt w:val="decimal"/>
      <w:lvlText w:val="%1."/>
      <w:lvlJc w:val="left"/>
      <w:pPr>
        <w:ind w:left="1065" w:hanging="705"/>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9"/>
  </w:num>
  <w:num w:numId="3">
    <w:abstractNumId w:val="18"/>
  </w:num>
  <w:num w:numId="4">
    <w:abstractNumId w:val="16"/>
  </w:num>
  <w:num w:numId="5">
    <w:abstractNumId w:val="7"/>
  </w:num>
  <w:num w:numId="6">
    <w:abstractNumId w:val="8"/>
  </w:num>
  <w:num w:numId="7">
    <w:abstractNumId w:val="14"/>
  </w:num>
  <w:num w:numId="8">
    <w:abstractNumId w:val="15"/>
  </w:num>
  <w:num w:numId="9">
    <w:abstractNumId w:val="17"/>
  </w:num>
  <w:num w:numId="10">
    <w:abstractNumId w:val="11"/>
  </w:num>
  <w:num w:numId="11">
    <w:abstractNumId w:val="5"/>
  </w:num>
  <w:num w:numId="12">
    <w:abstractNumId w:val="12"/>
  </w:num>
  <w:num w:numId="13">
    <w:abstractNumId w:val="19"/>
  </w:num>
  <w:num w:numId="14">
    <w:abstractNumId w:val="13"/>
  </w:num>
  <w:num w:numId="15">
    <w:abstractNumId w:val="2"/>
  </w:num>
  <w:num w:numId="16">
    <w:abstractNumId w:val="20"/>
  </w:num>
  <w:num w:numId="17">
    <w:abstractNumId w:val="4"/>
  </w:num>
  <w:num w:numId="18">
    <w:abstractNumId w:val="6"/>
  </w:num>
  <w:num w:numId="19">
    <w:abstractNumId w:val="0"/>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76"/>
    <w:rsid w:val="00004E8D"/>
    <w:rsid w:val="00006F43"/>
    <w:rsid w:val="0000713D"/>
    <w:rsid w:val="00027154"/>
    <w:rsid w:val="00057A37"/>
    <w:rsid w:val="00057C31"/>
    <w:rsid w:val="0008464F"/>
    <w:rsid w:val="0009486F"/>
    <w:rsid w:val="000A4CC4"/>
    <w:rsid w:val="000A75A1"/>
    <w:rsid w:val="000C5469"/>
    <w:rsid w:val="000E7990"/>
    <w:rsid w:val="00100077"/>
    <w:rsid w:val="001103D9"/>
    <w:rsid w:val="001236CE"/>
    <w:rsid w:val="001422F4"/>
    <w:rsid w:val="001502A9"/>
    <w:rsid w:val="00175763"/>
    <w:rsid w:val="00184619"/>
    <w:rsid w:val="001E3A13"/>
    <w:rsid w:val="00204D1B"/>
    <w:rsid w:val="00207B0E"/>
    <w:rsid w:val="0022597E"/>
    <w:rsid w:val="00263DA1"/>
    <w:rsid w:val="00264821"/>
    <w:rsid w:val="002777D5"/>
    <w:rsid w:val="002915AB"/>
    <w:rsid w:val="002A2FF4"/>
    <w:rsid w:val="002A6588"/>
    <w:rsid w:val="002C0A5F"/>
    <w:rsid w:val="002D4988"/>
    <w:rsid w:val="002D5E79"/>
    <w:rsid w:val="002D7F9E"/>
    <w:rsid w:val="002E7B1A"/>
    <w:rsid w:val="003015F9"/>
    <w:rsid w:val="003103E5"/>
    <w:rsid w:val="00316875"/>
    <w:rsid w:val="003229EC"/>
    <w:rsid w:val="00335881"/>
    <w:rsid w:val="0035206F"/>
    <w:rsid w:val="00361A19"/>
    <w:rsid w:val="003B65E8"/>
    <w:rsid w:val="003D67B0"/>
    <w:rsid w:val="003F12B7"/>
    <w:rsid w:val="003F2403"/>
    <w:rsid w:val="003F61DB"/>
    <w:rsid w:val="003F730B"/>
    <w:rsid w:val="00443287"/>
    <w:rsid w:val="0045342D"/>
    <w:rsid w:val="004552A6"/>
    <w:rsid w:val="00490495"/>
    <w:rsid w:val="004B7408"/>
    <w:rsid w:val="004D25E6"/>
    <w:rsid w:val="004E7449"/>
    <w:rsid w:val="004F5981"/>
    <w:rsid w:val="004F6A69"/>
    <w:rsid w:val="0051168C"/>
    <w:rsid w:val="00512B26"/>
    <w:rsid w:val="00544780"/>
    <w:rsid w:val="00550253"/>
    <w:rsid w:val="00551557"/>
    <w:rsid w:val="00552B46"/>
    <w:rsid w:val="00586987"/>
    <w:rsid w:val="00596EDC"/>
    <w:rsid w:val="005B0354"/>
    <w:rsid w:val="005D583F"/>
    <w:rsid w:val="005E0B3E"/>
    <w:rsid w:val="005F6869"/>
    <w:rsid w:val="00606F1F"/>
    <w:rsid w:val="00641BE1"/>
    <w:rsid w:val="00645D09"/>
    <w:rsid w:val="00646D18"/>
    <w:rsid w:val="00662BD7"/>
    <w:rsid w:val="00687D82"/>
    <w:rsid w:val="006A523A"/>
    <w:rsid w:val="006A53FF"/>
    <w:rsid w:val="006B15E7"/>
    <w:rsid w:val="006D22E4"/>
    <w:rsid w:val="006D5787"/>
    <w:rsid w:val="006E12FD"/>
    <w:rsid w:val="006F64FF"/>
    <w:rsid w:val="0074088D"/>
    <w:rsid w:val="00774A88"/>
    <w:rsid w:val="00792B7A"/>
    <w:rsid w:val="007932BB"/>
    <w:rsid w:val="00795418"/>
    <w:rsid w:val="007A2755"/>
    <w:rsid w:val="007A6FDC"/>
    <w:rsid w:val="007B6E74"/>
    <w:rsid w:val="007F2383"/>
    <w:rsid w:val="008065B6"/>
    <w:rsid w:val="008358EF"/>
    <w:rsid w:val="0084605D"/>
    <w:rsid w:val="0084777A"/>
    <w:rsid w:val="00853BB1"/>
    <w:rsid w:val="00883F4E"/>
    <w:rsid w:val="00894297"/>
    <w:rsid w:val="008945D8"/>
    <w:rsid w:val="00895E4D"/>
    <w:rsid w:val="008B0DF2"/>
    <w:rsid w:val="008E2872"/>
    <w:rsid w:val="008F3BC4"/>
    <w:rsid w:val="009344F7"/>
    <w:rsid w:val="00934A98"/>
    <w:rsid w:val="00956CC5"/>
    <w:rsid w:val="009835D5"/>
    <w:rsid w:val="009867CC"/>
    <w:rsid w:val="009A5DE7"/>
    <w:rsid w:val="009A6797"/>
    <w:rsid w:val="009C2196"/>
    <w:rsid w:val="009C5888"/>
    <w:rsid w:val="009D3D50"/>
    <w:rsid w:val="00A02368"/>
    <w:rsid w:val="00A03959"/>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62724"/>
    <w:rsid w:val="00B71B35"/>
    <w:rsid w:val="00B818EA"/>
    <w:rsid w:val="00B83D95"/>
    <w:rsid w:val="00B92C57"/>
    <w:rsid w:val="00BA1DE8"/>
    <w:rsid w:val="00BA22FF"/>
    <w:rsid w:val="00BA49EC"/>
    <w:rsid w:val="00BA4E2F"/>
    <w:rsid w:val="00BB2C40"/>
    <w:rsid w:val="00BC18C2"/>
    <w:rsid w:val="00C01679"/>
    <w:rsid w:val="00C07868"/>
    <w:rsid w:val="00C1236B"/>
    <w:rsid w:val="00C16178"/>
    <w:rsid w:val="00C21E00"/>
    <w:rsid w:val="00C26FC8"/>
    <w:rsid w:val="00C6616A"/>
    <w:rsid w:val="00C662C3"/>
    <w:rsid w:val="00C91D49"/>
    <w:rsid w:val="00CA38FC"/>
    <w:rsid w:val="00CB1915"/>
    <w:rsid w:val="00CE3BFC"/>
    <w:rsid w:val="00CE794D"/>
    <w:rsid w:val="00D05AC4"/>
    <w:rsid w:val="00D277CD"/>
    <w:rsid w:val="00D77246"/>
    <w:rsid w:val="00D9402F"/>
    <w:rsid w:val="00DC3403"/>
    <w:rsid w:val="00DE1C05"/>
    <w:rsid w:val="00DE7B33"/>
    <w:rsid w:val="00E064EE"/>
    <w:rsid w:val="00E23579"/>
    <w:rsid w:val="00E279DD"/>
    <w:rsid w:val="00E5665C"/>
    <w:rsid w:val="00E741CE"/>
    <w:rsid w:val="00E872D7"/>
    <w:rsid w:val="00EA385F"/>
    <w:rsid w:val="00EB5D39"/>
    <w:rsid w:val="00EB7195"/>
    <w:rsid w:val="00EC57B9"/>
    <w:rsid w:val="00F07202"/>
    <w:rsid w:val="00F10DE5"/>
    <w:rsid w:val="00F17A76"/>
    <w:rsid w:val="00F23348"/>
    <w:rsid w:val="00F270B3"/>
    <w:rsid w:val="00F2758B"/>
    <w:rsid w:val="00F34B65"/>
    <w:rsid w:val="00F42527"/>
    <w:rsid w:val="00F810C2"/>
    <w:rsid w:val="00F94ED6"/>
    <w:rsid w:val="00FA71DE"/>
    <w:rsid w:val="00FB3B3E"/>
    <w:rsid w:val="00FB564A"/>
    <w:rsid w:val="00FC0840"/>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44571"/>
  <w15:docId w15:val="{01F00ACE-F5F4-474C-829A-7566262F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F61DB"/>
    <w:rPr>
      <w:b/>
      <w:bCs/>
      <w:smallCaps/>
      <w:color w:val="4D4D4D"/>
      <w:spacing w:val="5"/>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0C5469"/>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C5469"/>
    <w:rPr>
      <w:rFonts w:asciiTheme="minorHAnsi" w:eastAsiaTheme="minorEastAsia" w:hAnsiTheme="minorHAnsi"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extocomentario">
    <w:name w:val="annotation text"/>
    <w:basedOn w:val="Normal"/>
    <w:link w:val="TextocomentarioCar"/>
    <w:uiPriority w:val="99"/>
    <w:unhideWhenUsed/>
    <w:rsid w:val="00853BB1"/>
    <w:rPr>
      <w:rFonts w:ascii="Arial" w:eastAsia="Calibri" w:hAnsi="Arial" w:cs="Arial"/>
      <w:color w:val="auto"/>
      <w:sz w:val="20"/>
      <w:lang w:val="es-ES"/>
    </w:rPr>
  </w:style>
  <w:style w:type="character" w:customStyle="1" w:styleId="TextocomentarioCar">
    <w:name w:val="Texto comentario Car"/>
    <w:basedOn w:val="Fuentedeprrafopredeter"/>
    <w:link w:val="Textocomentario"/>
    <w:uiPriority w:val="99"/>
    <w:rsid w:val="00853BB1"/>
    <w:rPr>
      <w:rFonts w:ascii="Arial" w:eastAsia="Calibri"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mbiacompra.gov.co/sites/default/files/manuales/UNSPSC_Spanish_v14_0801.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lombiacompra.gov.co/Clasificacion" TargetMode="External"/><Relationship Id="rId4" Type="http://schemas.openxmlformats.org/officeDocument/2006/relationships/styles" Target="styles.xml"/><Relationship Id="rId9" Type="http://schemas.openxmlformats.org/officeDocument/2006/relationships/hyperlink" Target="http://www.colombiacompra.gov.co/sites/default/files/manuales/manualclasificador.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rdoba\Documents\2023-05-19_Plantilla_docu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0C2B02-CD19-45BF-BC2F-ED8BF015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0</TotalTime>
  <Pages>7</Pages>
  <Words>1589</Words>
  <Characters>8846</Characters>
  <Application>Microsoft Office Word</Application>
  <DocSecurity>0</DocSecurity>
  <Lines>233</Lines>
  <Paragraphs>69</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versión xx</Company>
  <LinksUpToDate>false</LinksUpToDate>
  <CharactersWithSpaces>10397</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Proceso asociado</dc:subject>
  <dc:creator>Alisson Córdoba Fuentes</dc:creator>
  <cp:lastModifiedBy>John Alexander Olaya Villalba</cp:lastModifiedBy>
  <cp:revision>2</cp:revision>
  <cp:lastPrinted>2023-05-23T15:43:00Z</cp:lastPrinted>
  <dcterms:created xsi:type="dcterms:W3CDTF">2024-06-25T20:48:00Z</dcterms:created>
  <dcterms:modified xsi:type="dcterms:W3CDTF">2024-06-25T20:48:00Z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4bf1515ebc86cf9541fb2f743a3afb530bfe1e37de90cbf9e42c03448d6d7afb</vt:lpwstr>
  </property>
</Properties>
</file>